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BE1003" w:rsidRPr="00B73D1F" w14:paraId="675CB880" w14:textId="77777777" w:rsidTr="009C0BA4">
        <w:tc>
          <w:tcPr>
            <w:tcW w:w="10170" w:type="dxa"/>
          </w:tcPr>
          <w:p w14:paraId="76CB111F" w14:textId="3E53A6D6" w:rsidR="00BE1003" w:rsidRPr="005A01B5" w:rsidRDefault="00BE1003" w:rsidP="000866B3">
            <w:pPr>
              <w:spacing w:before="120" w:after="120"/>
              <w:jc w:val="center"/>
              <w:rPr>
                <w:rFonts w:asciiTheme="minorHAnsi" w:hAnsiTheme="minorHAnsi"/>
                <w:b/>
                <w:sz w:val="40"/>
                <w:szCs w:val="40"/>
              </w:rPr>
            </w:pPr>
            <w:r w:rsidRPr="005A01B5">
              <w:rPr>
                <w:rFonts w:asciiTheme="minorHAnsi" w:hAnsiTheme="minorHAnsi"/>
                <w:b/>
                <w:sz w:val="40"/>
                <w:szCs w:val="40"/>
              </w:rPr>
              <w:t>Terms of Reference</w:t>
            </w:r>
            <w:r w:rsidR="005A01B5" w:rsidRPr="005A01B5">
              <w:rPr>
                <w:rFonts w:asciiTheme="minorHAnsi" w:hAnsiTheme="minorHAnsi"/>
                <w:b/>
                <w:sz w:val="40"/>
                <w:szCs w:val="40"/>
              </w:rPr>
              <w:t xml:space="preserve"> for Expert Position</w:t>
            </w:r>
          </w:p>
        </w:tc>
      </w:tr>
      <w:tr w:rsidR="00BE1003" w:rsidRPr="00B73D1F" w14:paraId="1C96A400" w14:textId="77777777" w:rsidTr="009C0BA4">
        <w:tc>
          <w:tcPr>
            <w:tcW w:w="10170" w:type="dxa"/>
          </w:tcPr>
          <w:p w14:paraId="6B1EEDD3" w14:textId="017DE34F" w:rsidR="00BE1003" w:rsidRPr="000377A0" w:rsidRDefault="00BE1003" w:rsidP="005A01B5">
            <w:pPr>
              <w:spacing w:before="120" w:after="120"/>
              <w:jc w:val="center"/>
              <w:rPr>
                <w:rFonts w:asciiTheme="minorHAnsi" w:hAnsiTheme="minorHAnsi"/>
                <w:b/>
                <w:sz w:val="26"/>
                <w:szCs w:val="26"/>
              </w:rPr>
            </w:pPr>
            <w:r w:rsidRPr="000377A0">
              <w:rPr>
                <w:rFonts w:asciiTheme="minorHAnsi" w:hAnsiTheme="minorHAnsi"/>
                <w:b/>
                <w:sz w:val="26"/>
                <w:szCs w:val="26"/>
              </w:rPr>
              <w:t xml:space="preserve">Technical Assistance to Skills Development for Matching Labour Market Needs in Georgia </w:t>
            </w:r>
            <w:proofErr w:type="gramStart"/>
            <w:r w:rsidRPr="000377A0">
              <w:rPr>
                <w:rFonts w:asciiTheme="minorHAnsi" w:hAnsiTheme="minorHAnsi"/>
                <w:b/>
                <w:sz w:val="26"/>
                <w:szCs w:val="26"/>
              </w:rPr>
              <w:t>An</w:t>
            </w:r>
            <w:proofErr w:type="gramEnd"/>
            <w:r w:rsidRPr="000377A0">
              <w:rPr>
                <w:rFonts w:asciiTheme="minorHAnsi" w:hAnsiTheme="minorHAnsi"/>
                <w:b/>
                <w:sz w:val="26"/>
                <w:szCs w:val="26"/>
              </w:rPr>
              <w:t xml:space="preserve"> EU-Funded Project, managed by GOPA Worldwide Consultants</w:t>
            </w:r>
          </w:p>
        </w:tc>
      </w:tr>
      <w:tr w:rsidR="007B5DF7" w:rsidRPr="00B73D1F" w14:paraId="73CDAE83" w14:textId="77777777" w:rsidTr="005A01B5">
        <w:tc>
          <w:tcPr>
            <w:tcW w:w="10170" w:type="dxa"/>
            <w:tcBorders>
              <w:bottom w:val="single" w:sz="4" w:space="0" w:color="auto"/>
            </w:tcBorders>
          </w:tcPr>
          <w:p w14:paraId="0EE5E6C3" w14:textId="77777777" w:rsidR="007B5DF7" w:rsidRPr="00995FEE" w:rsidRDefault="007B5DF7" w:rsidP="000866B3">
            <w:pPr>
              <w:spacing w:before="120" w:after="120"/>
              <w:rPr>
                <w:rFonts w:asciiTheme="minorHAnsi" w:hAnsiTheme="minorHAnsi" w:cstheme="minorHAnsi"/>
                <w:sz w:val="22"/>
                <w:szCs w:val="22"/>
              </w:rPr>
            </w:pPr>
            <w:r w:rsidRPr="00995FEE">
              <w:rPr>
                <w:rFonts w:asciiTheme="minorHAnsi" w:hAnsiTheme="minorHAnsi" w:cstheme="minorHAnsi"/>
                <w:sz w:val="22"/>
                <w:szCs w:val="22"/>
              </w:rPr>
              <w:t xml:space="preserve">The project is </w:t>
            </w:r>
            <w:r w:rsidRPr="00995FEE">
              <w:rPr>
                <w:rFonts w:asciiTheme="minorHAnsi" w:eastAsiaTheme="minorHAnsi" w:hAnsiTheme="minorHAnsi" w:cstheme="minorHAnsi"/>
                <w:sz w:val="22"/>
                <w:szCs w:val="22"/>
                <w:lang w:val="en-US"/>
              </w:rPr>
              <w:t xml:space="preserve">an integral part of a Sector Reform Performance Contract on Skills Development and Matching for </w:t>
            </w:r>
            <w:proofErr w:type="spellStart"/>
            <w:r w:rsidRPr="00995FEE">
              <w:rPr>
                <w:rFonts w:asciiTheme="minorHAnsi" w:eastAsiaTheme="minorHAnsi" w:hAnsiTheme="minorHAnsi" w:cstheme="minorHAnsi"/>
                <w:sz w:val="22"/>
                <w:szCs w:val="22"/>
                <w:lang w:val="en-US"/>
              </w:rPr>
              <w:t>Labour</w:t>
            </w:r>
            <w:proofErr w:type="spellEnd"/>
            <w:r w:rsidRPr="00995FEE">
              <w:rPr>
                <w:rFonts w:asciiTheme="minorHAnsi" w:eastAsiaTheme="minorHAnsi" w:hAnsiTheme="minorHAnsi" w:cstheme="minorHAnsi"/>
                <w:sz w:val="22"/>
                <w:szCs w:val="22"/>
                <w:lang w:val="en-US"/>
              </w:rPr>
              <w:t xml:space="preserve"> Market Needs between The European Union and the Government of Georgia.</w:t>
            </w:r>
          </w:p>
          <w:p w14:paraId="24D28808" w14:textId="77777777" w:rsidR="007B5DF7" w:rsidRPr="00995FEE" w:rsidRDefault="007B5DF7" w:rsidP="00466255">
            <w:p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The overall objective of the project is to “improve the employability of women and men in the selected regions of Georgia” and its Purpose, or specific objective, is to “enhance the capacity of the beneficiary ministries and agencies, as well as local communities, to develop, implement, monitor and review skills development and matching policies”.</w:t>
            </w:r>
          </w:p>
          <w:p w14:paraId="3BB94F6E" w14:textId="77777777" w:rsidR="007B5DF7" w:rsidRPr="00995FEE" w:rsidRDefault="007B5DF7" w:rsidP="00466255">
            <w:p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The project has five components:</w:t>
            </w:r>
          </w:p>
          <w:p w14:paraId="4F291576" w14:textId="77777777" w:rsidR="007B5DF7" w:rsidRPr="00995FEE" w:rsidRDefault="007B5DF7" w:rsidP="00466255">
            <w:pPr>
              <w:numPr>
                <w:ilvl w:val="0"/>
                <w:numId w:val="11"/>
              </w:num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rPr>
              <w:t>Transversal Tasks (support to sector reform policy development, and policy dialogue)</w:t>
            </w:r>
          </w:p>
          <w:p w14:paraId="76293C49" w14:textId="77777777" w:rsidR="007B5DF7" w:rsidRPr="00995FEE" w:rsidRDefault="007B5DF7" w:rsidP="00466255">
            <w:pPr>
              <w:numPr>
                <w:ilvl w:val="0"/>
                <w:numId w:val="11"/>
              </w:num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rPr>
              <w:t>Skills Development</w:t>
            </w:r>
          </w:p>
          <w:p w14:paraId="26FAB65B" w14:textId="77777777" w:rsidR="007B5DF7" w:rsidRPr="00995FEE" w:rsidRDefault="007B5DF7" w:rsidP="00466255">
            <w:pPr>
              <w:numPr>
                <w:ilvl w:val="0"/>
                <w:numId w:val="11"/>
              </w:num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Youth and Entrepreneurial Learning</w:t>
            </w:r>
            <w:r>
              <w:rPr>
                <w:rFonts w:asciiTheme="minorHAnsi" w:eastAsiaTheme="minorHAnsi" w:hAnsiTheme="minorHAnsi" w:cstheme="minorHAnsi"/>
                <w:sz w:val="22"/>
                <w:szCs w:val="22"/>
                <w:lang w:val="en-US"/>
              </w:rPr>
              <w:t xml:space="preserve"> </w:t>
            </w:r>
          </w:p>
          <w:p w14:paraId="7B328205" w14:textId="77777777" w:rsidR="007B5DF7" w:rsidRPr="00995FEE" w:rsidRDefault="007B5DF7" w:rsidP="00466255">
            <w:pPr>
              <w:numPr>
                <w:ilvl w:val="0"/>
                <w:numId w:val="11"/>
              </w:num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Skills Matching</w:t>
            </w:r>
            <w:r>
              <w:rPr>
                <w:rFonts w:asciiTheme="minorHAnsi" w:eastAsiaTheme="minorHAnsi" w:hAnsiTheme="minorHAnsi" w:cstheme="minorHAnsi"/>
                <w:sz w:val="22"/>
                <w:szCs w:val="22"/>
                <w:lang w:val="en-US"/>
              </w:rPr>
              <w:t xml:space="preserve"> (Employment Services and </w:t>
            </w:r>
            <w:proofErr w:type="spellStart"/>
            <w:r>
              <w:rPr>
                <w:rFonts w:asciiTheme="minorHAnsi" w:eastAsiaTheme="minorHAnsi" w:hAnsiTheme="minorHAnsi" w:cstheme="minorHAnsi"/>
                <w:sz w:val="22"/>
                <w:szCs w:val="22"/>
                <w:lang w:val="en-US"/>
              </w:rPr>
              <w:t>Labour</w:t>
            </w:r>
            <w:proofErr w:type="spellEnd"/>
            <w:r>
              <w:rPr>
                <w:rFonts w:asciiTheme="minorHAnsi" w:eastAsiaTheme="minorHAnsi" w:hAnsiTheme="minorHAnsi" w:cstheme="minorHAnsi"/>
                <w:sz w:val="22"/>
                <w:szCs w:val="22"/>
                <w:lang w:val="en-US"/>
              </w:rPr>
              <w:t xml:space="preserve"> Market Analysis)</w:t>
            </w:r>
          </w:p>
          <w:p w14:paraId="5BB2E629" w14:textId="77777777" w:rsidR="007B5DF7" w:rsidRPr="00995FEE" w:rsidRDefault="007B5DF7" w:rsidP="00466255">
            <w:pPr>
              <w:numPr>
                <w:ilvl w:val="0"/>
                <w:numId w:val="11"/>
              </w:numPr>
              <w:autoSpaceDE w:val="0"/>
              <w:autoSpaceDN w:val="0"/>
              <w:adjustRightInd w:val="0"/>
              <w:spacing w:after="120"/>
              <w:rPr>
                <w:rFonts w:asciiTheme="minorHAnsi" w:eastAsiaTheme="minorHAnsi" w:hAnsiTheme="minorHAnsi" w:cstheme="minorHAnsi"/>
                <w:sz w:val="22"/>
                <w:szCs w:val="22"/>
                <w:lang w:val="en-US"/>
              </w:rPr>
            </w:pPr>
            <w:r w:rsidRPr="00995FEE">
              <w:rPr>
                <w:rFonts w:asciiTheme="minorHAnsi" w:eastAsiaTheme="minorHAnsi" w:hAnsiTheme="minorHAnsi" w:cstheme="minorHAnsi"/>
                <w:sz w:val="22"/>
                <w:szCs w:val="22"/>
                <w:lang w:val="en-US"/>
              </w:rPr>
              <w:t>Support to Grant Scheme Implementation</w:t>
            </w:r>
          </w:p>
          <w:p w14:paraId="7934A5E8" w14:textId="77777777" w:rsidR="007B5DF7" w:rsidRPr="00995FEE" w:rsidRDefault="007B5DF7" w:rsidP="00466255">
            <w:pPr>
              <w:tabs>
                <w:tab w:val="num" w:pos="720"/>
              </w:tabs>
              <w:autoSpaceDE w:val="0"/>
              <w:autoSpaceDN w:val="0"/>
              <w:adjustRightInd w:val="0"/>
              <w:spacing w:after="120"/>
              <w:rPr>
                <w:rFonts w:asciiTheme="minorHAnsi" w:hAnsiTheme="minorHAnsi" w:cstheme="minorHAnsi"/>
                <w:sz w:val="22"/>
                <w:szCs w:val="22"/>
              </w:rPr>
            </w:pPr>
            <w:r w:rsidRPr="00995FEE">
              <w:rPr>
                <w:rFonts w:asciiTheme="minorHAnsi" w:hAnsiTheme="minorHAnsi" w:cstheme="minorHAnsi"/>
                <w:sz w:val="22"/>
                <w:szCs w:val="22"/>
                <w:lang w:val="en-US"/>
              </w:rPr>
              <w:t xml:space="preserve">The project is implemented by an international consortium led by GOPA Worldwide Consultants (Germany) in partnership with PEM CONSULT (Germany), EPM (Latvia), and Pole </w:t>
            </w:r>
            <w:proofErr w:type="spellStart"/>
            <w:r w:rsidRPr="00995FEE">
              <w:rPr>
                <w:rFonts w:asciiTheme="minorHAnsi" w:hAnsiTheme="minorHAnsi" w:cstheme="minorHAnsi"/>
                <w:sz w:val="22"/>
                <w:szCs w:val="22"/>
                <w:lang w:val="en-US"/>
              </w:rPr>
              <w:t>Emploi</w:t>
            </w:r>
            <w:proofErr w:type="spellEnd"/>
            <w:r w:rsidRPr="00995FEE">
              <w:rPr>
                <w:rFonts w:asciiTheme="minorHAnsi" w:hAnsiTheme="minorHAnsi" w:cstheme="minorHAnsi"/>
                <w:sz w:val="22"/>
                <w:szCs w:val="22"/>
                <w:lang w:val="en-US"/>
              </w:rPr>
              <w:t xml:space="preserve"> (France) </w:t>
            </w:r>
          </w:p>
        </w:tc>
      </w:tr>
      <w:tr w:rsidR="005A01B5" w:rsidRPr="00B73D1F" w14:paraId="108EEA8C" w14:textId="77777777" w:rsidTr="005A01B5">
        <w:tc>
          <w:tcPr>
            <w:tcW w:w="10170" w:type="dxa"/>
            <w:tcBorders>
              <w:bottom w:val="single" w:sz="4" w:space="0" w:color="auto"/>
            </w:tcBorders>
          </w:tcPr>
          <w:p w14:paraId="299FC1D9" w14:textId="1E8B5505" w:rsidR="005A01B5" w:rsidRPr="000377A0" w:rsidRDefault="005A01B5" w:rsidP="005A01B5">
            <w:pPr>
              <w:spacing w:before="120" w:after="60"/>
              <w:rPr>
                <w:rFonts w:asciiTheme="minorHAnsi" w:hAnsiTheme="minorHAnsi"/>
                <w:b/>
                <w:bCs/>
                <w:sz w:val="28"/>
                <w:szCs w:val="28"/>
              </w:rPr>
            </w:pPr>
            <w:r w:rsidRPr="000377A0">
              <w:rPr>
                <w:rFonts w:asciiTheme="minorHAnsi" w:hAnsiTheme="minorHAnsi"/>
                <w:b/>
                <w:bCs/>
                <w:sz w:val="28"/>
                <w:szCs w:val="28"/>
              </w:rPr>
              <w:t>Long-term Non-key Expert (NKE) in Skills Matching (</w:t>
            </w:r>
            <w:r>
              <w:rPr>
                <w:rFonts w:asciiTheme="minorHAnsi" w:hAnsiTheme="minorHAnsi"/>
                <w:b/>
                <w:bCs/>
                <w:sz w:val="28"/>
                <w:szCs w:val="28"/>
              </w:rPr>
              <w:t>u</w:t>
            </w:r>
            <w:r w:rsidRPr="000377A0">
              <w:rPr>
                <w:rFonts w:asciiTheme="minorHAnsi" w:hAnsiTheme="minorHAnsi"/>
                <w:b/>
                <w:bCs/>
                <w:sz w:val="28"/>
                <w:szCs w:val="28"/>
              </w:rPr>
              <w:t xml:space="preserve">p to </w:t>
            </w:r>
            <w:r>
              <w:rPr>
                <w:rFonts w:asciiTheme="minorHAnsi" w:hAnsiTheme="minorHAnsi"/>
                <w:b/>
                <w:bCs/>
                <w:sz w:val="28"/>
                <w:szCs w:val="28"/>
              </w:rPr>
              <w:t>5</w:t>
            </w:r>
            <w:r w:rsidR="007104D5">
              <w:rPr>
                <w:rFonts w:asciiTheme="minorHAnsi" w:hAnsiTheme="minorHAnsi"/>
                <w:b/>
                <w:bCs/>
                <w:sz w:val="28"/>
                <w:szCs w:val="28"/>
              </w:rPr>
              <w:t>2</w:t>
            </w:r>
            <w:r w:rsidRPr="000377A0">
              <w:rPr>
                <w:rFonts w:asciiTheme="minorHAnsi" w:hAnsiTheme="minorHAnsi"/>
                <w:b/>
                <w:bCs/>
                <w:sz w:val="28"/>
                <w:szCs w:val="28"/>
              </w:rPr>
              <w:t>0 working days)</w:t>
            </w:r>
          </w:p>
          <w:p w14:paraId="70DC663D" w14:textId="77777777" w:rsidR="005A01B5" w:rsidRPr="00BF74E8" w:rsidRDefault="005A01B5" w:rsidP="005A01B5">
            <w:pPr>
              <w:spacing w:before="60" w:after="60"/>
              <w:rPr>
                <w:rFonts w:asciiTheme="minorHAnsi" w:hAnsiTheme="minorHAnsi"/>
                <w:b/>
                <w:sz w:val="22"/>
                <w:szCs w:val="22"/>
              </w:rPr>
            </w:pPr>
            <w:r w:rsidRPr="00BF74E8">
              <w:rPr>
                <w:rFonts w:asciiTheme="minorHAnsi" w:hAnsiTheme="minorHAnsi"/>
                <w:b/>
                <w:sz w:val="22"/>
                <w:szCs w:val="22"/>
              </w:rPr>
              <w:t xml:space="preserve">Purpose: </w:t>
            </w:r>
          </w:p>
          <w:p w14:paraId="524B2C25" w14:textId="77777777" w:rsidR="005A01B5" w:rsidRDefault="005A01B5" w:rsidP="005A01B5">
            <w:pPr>
              <w:spacing w:before="60" w:after="60"/>
              <w:rPr>
                <w:rFonts w:asciiTheme="minorHAnsi" w:hAnsiTheme="minorHAnsi"/>
                <w:sz w:val="22"/>
                <w:szCs w:val="22"/>
              </w:rPr>
            </w:pPr>
            <w:r>
              <w:rPr>
                <w:rFonts w:asciiTheme="minorHAnsi" w:hAnsiTheme="minorHAnsi"/>
                <w:sz w:val="22"/>
                <w:szCs w:val="22"/>
              </w:rPr>
              <w:t xml:space="preserve">To provide implementation support to Component 4 (Skills Matching) incl. </w:t>
            </w:r>
          </w:p>
          <w:p w14:paraId="28E95631" w14:textId="77777777" w:rsidR="005A01B5" w:rsidRDefault="005A01B5" w:rsidP="005A01B5">
            <w:pPr>
              <w:pStyle w:val="ListParagraph"/>
              <w:numPr>
                <w:ilvl w:val="0"/>
                <w:numId w:val="14"/>
              </w:numPr>
              <w:spacing w:before="60" w:after="60"/>
              <w:rPr>
                <w:rFonts w:asciiTheme="minorHAnsi" w:hAnsiTheme="minorHAnsi"/>
                <w:sz w:val="22"/>
                <w:szCs w:val="22"/>
              </w:rPr>
            </w:pPr>
            <w:r w:rsidRPr="00511BE8">
              <w:rPr>
                <w:rFonts w:asciiTheme="minorHAnsi" w:hAnsiTheme="minorHAnsi"/>
                <w:sz w:val="22"/>
                <w:szCs w:val="22"/>
              </w:rPr>
              <w:t xml:space="preserve">Employment Services </w:t>
            </w:r>
          </w:p>
          <w:p w14:paraId="1A9C6BF9" w14:textId="77777777" w:rsidR="005A01B5" w:rsidRPr="00511BE8" w:rsidRDefault="005A01B5" w:rsidP="005A01B5">
            <w:pPr>
              <w:pStyle w:val="ListParagraph"/>
              <w:numPr>
                <w:ilvl w:val="0"/>
                <w:numId w:val="14"/>
              </w:numPr>
              <w:spacing w:before="60" w:after="60"/>
              <w:rPr>
                <w:rFonts w:asciiTheme="minorHAnsi" w:hAnsiTheme="minorHAnsi"/>
                <w:sz w:val="22"/>
                <w:szCs w:val="22"/>
              </w:rPr>
            </w:pPr>
            <w:r w:rsidRPr="00511BE8">
              <w:rPr>
                <w:rFonts w:asciiTheme="minorHAnsi" w:hAnsiTheme="minorHAnsi"/>
                <w:sz w:val="22"/>
                <w:szCs w:val="22"/>
              </w:rPr>
              <w:t>Labour Market Information System</w:t>
            </w:r>
          </w:p>
          <w:p w14:paraId="7DE6DE95" w14:textId="5E8E0946" w:rsidR="005A01B5" w:rsidRPr="00511BE8" w:rsidRDefault="005A01B5" w:rsidP="005A01B5">
            <w:pPr>
              <w:spacing w:before="60" w:after="60"/>
              <w:ind w:left="30"/>
              <w:rPr>
                <w:rFonts w:asciiTheme="minorHAnsi" w:hAnsiTheme="minorHAnsi"/>
                <w:sz w:val="22"/>
                <w:szCs w:val="22"/>
              </w:rPr>
            </w:pPr>
            <w:r>
              <w:rPr>
                <w:rFonts w:asciiTheme="minorHAnsi" w:hAnsiTheme="minorHAnsi"/>
                <w:sz w:val="22"/>
                <w:szCs w:val="22"/>
              </w:rPr>
              <w:t>The assignment may also involve support as necessary and relevant to sector reform policy development and other overlapping activities organized in the context of other Components of the project.</w:t>
            </w:r>
          </w:p>
          <w:p w14:paraId="1CF60400" w14:textId="77777777" w:rsidR="005A01B5" w:rsidRPr="00BF74E8" w:rsidRDefault="005A01B5" w:rsidP="005A01B5">
            <w:pPr>
              <w:spacing w:before="60" w:after="60"/>
              <w:rPr>
                <w:rFonts w:asciiTheme="minorHAnsi" w:hAnsiTheme="minorHAnsi"/>
                <w:b/>
                <w:sz w:val="22"/>
                <w:szCs w:val="22"/>
              </w:rPr>
            </w:pPr>
            <w:r w:rsidRPr="00BF74E8">
              <w:rPr>
                <w:rFonts w:asciiTheme="minorHAnsi" w:hAnsiTheme="minorHAnsi"/>
                <w:b/>
                <w:sz w:val="22"/>
                <w:szCs w:val="22"/>
              </w:rPr>
              <w:t>Reports to:</w:t>
            </w:r>
          </w:p>
          <w:p w14:paraId="25042FDF" w14:textId="77777777" w:rsidR="005A01B5" w:rsidRDefault="005A01B5" w:rsidP="005A01B5">
            <w:pPr>
              <w:spacing w:before="60" w:after="60"/>
              <w:rPr>
                <w:rFonts w:asciiTheme="minorHAnsi" w:hAnsiTheme="minorHAnsi"/>
                <w:sz w:val="22"/>
                <w:szCs w:val="22"/>
              </w:rPr>
            </w:pPr>
            <w:r>
              <w:rPr>
                <w:rFonts w:asciiTheme="minorHAnsi" w:hAnsiTheme="minorHAnsi"/>
                <w:sz w:val="22"/>
                <w:szCs w:val="22"/>
              </w:rPr>
              <w:t>Overall: to Team Leader</w:t>
            </w:r>
          </w:p>
          <w:p w14:paraId="2CAD3682" w14:textId="77777777" w:rsidR="005A01B5" w:rsidRDefault="005A01B5" w:rsidP="005A01B5">
            <w:pPr>
              <w:spacing w:before="60" w:after="60"/>
              <w:rPr>
                <w:rFonts w:asciiTheme="minorHAnsi" w:hAnsiTheme="minorHAnsi"/>
                <w:sz w:val="22"/>
                <w:szCs w:val="22"/>
              </w:rPr>
            </w:pPr>
            <w:r>
              <w:rPr>
                <w:rFonts w:asciiTheme="minorHAnsi" w:hAnsiTheme="minorHAnsi"/>
                <w:sz w:val="22"/>
                <w:szCs w:val="22"/>
              </w:rPr>
              <w:t xml:space="preserve">Day-to-day activity reporting: </w:t>
            </w:r>
          </w:p>
          <w:p w14:paraId="0C10F16C" w14:textId="77777777" w:rsidR="005A01B5" w:rsidRDefault="005A01B5" w:rsidP="005A01B5">
            <w:pPr>
              <w:pStyle w:val="ListParagraph"/>
              <w:numPr>
                <w:ilvl w:val="0"/>
                <w:numId w:val="9"/>
              </w:numPr>
              <w:spacing w:before="60" w:after="60"/>
              <w:rPr>
                <w:rFonts w:asciiTheme="minorHAnsi" w:hAnsiTheme="minorHAnsi"/>
                <w:sz w:val="22"/>
                <w:szCs w:val="22"/>
              </w:rPr>
            </w:pPr>
            <w:r w:rsidRPr="00EE0029">
              <w:rPr>
                <w:rFonts w:asciiTheme="minorHAnsi" w:hAnsiTheme="minorHAnsi"/>
                <w:sz w:val="22"/>
                <w:szCs w:val="22"/>
              </w:rPr>
              <w:t>to Key Expert 2 for Employment Services-related activities</w:t>
            </w:r>
          </w:p>
          <w:p w14:paraId="010A67B2" w14:textId="77777777" w:rsidR="005A01B5" w:rsidRPr="00EE0029" w:rsidRDefault="005A01B5" w:rsidP="005A01B5">
            <w:pPr>
              <w:pStyle w:val="ListParagraph"/>
              <w:numPr>
                <w:ilvl w:val="0"/>
                <w:numId w:val="9"/>
              </w:numPr>
              <w:spacing w:before="60" w:after="60"/>
              <w:rPr>
                <w:rFonts w:asciiTheme="minorHAnsi" w:hAnsiTheme="minorHAnsi"/>
                <w:sz w:val="22"/>
                <w:szCs w:val="22"/>
              </w:rPr>
            </w:pPr>
            <w:r w:rsidRPr="00EE0029">
              <w:rPr>
                <w:rFonts w:asciiTheme="minorHAnsi" w:hAnsiTheme="minorHAnsi"/>
                <w:sz w:val="22"/>
                <w:szCs w:val="22"/>
              </w:rPr>
              <w:t>to Key Expert 3 (for Labour Market Analysis activities</w:t>
            </w:r>
          </w:p>
          <w:p w14:paraId="0738D8A1" w14:textId="77777777" w:rsidR="005A01B5" w:rsidRPr="00BF74E8" w:rsidRDefault="005A01B5" w:rsidP="005A01B5">
            <w:pPr>
              <w:spacing w:before="60" w:after="60"/>
              <w:rPr>
                <w:rFonts w:asciiTheme="minorHAnsi" w:hAnsiTheme="minorHAnsi"/>
                <w:b/>
                <w:sz w:val="22"/>
                <w:szCs w:val="22"/>
              </w:rPr>
            </w:pPr>
            <w:r w:rsidRPr="00BF74E8">
              <w:rPr>
                <w:rFonts w:asciiTheme="minorHAnsi" w:hAnsiTheme="minorHAnsi"/>
                <w:b/>
                <w:sz w:val="22"/>
                <w:szCs w:val="22"/>
              </w:rPr>
              <w:t>Location:</w:t>
            </w:r>
          </w:p>
          <w:p w14:paraId="2ADB5E79" w14:textId="1E3D0A08" w:rsidR="005A01B5" w:rsidRPr="00B73D1F" w:rsidRDefault="005A01B5" w:rsidP="005A01B5">
            <w:pPr>
              <w:spacing w:before="60" w:after="60"/>
              <w:rPr>
                <w:rFonts w:asciiTheme="minorHAnsi" w:hAnsiTheme="minorHAnsi"/>
                <w:sz w:val="22"/>
                <w:szCs w:val="22"/>
              </w:rPr>
            </w:pPr>
            <w:r>
              <w:rPr>
                <w:rFonts w:asciiTheme="minorHAnsi" w:hAnsiTheme="minorHAnsi"/>
                <w:sz w:val="22"/>
                <w:szCs w:val="22"/>
              </w:rPr>
              <w:t xml:space="preserve">Based in Tbilisi, with travel to other regions of Georgia as required. The main project office will be located within the offices of the </w:t>
            </w:r>
            <w:r w:rsidR="00AA48BC">
              <w:rPr>
                <w:rFonts w:asciiTheme="minorHAnsi" w:hAnsiTheme="minorHAnsi"/>
                <w:sz w:val="22"/>
                <w:szCs w:val="22"/>
              </w:rPr>
              <w:t>Ministry of Education, Science, Culture and Sport (</w:t>
            </w:r>
            <w:proofErr w:type="spellStart"/>
            <w:r>
              <w:rPr>
                <w:rFonts w:asciiTheme="minorHAnsi" w:hAnsiTheme="minorHAnsi"/>
                <w:sz w:val="22"/>
                <w:szCs w:val="22"/>
              </w:rPr>
              <w:t>MoESCS</w:t>
            </w:r>
            <w:proofErr w:type="spellEnd"/>
            <w:r w:rsidR="00AA48BC">
              <w:rPr>
                <w:rFonts w:asciiTheme="minorHAnsi" w:hAnsiTheme="minorHAnsi"/>
                <w:sz w:val="22"/>
                <w:szCs w:val="22"/>
              </w:rPr>
              <w:t>)</w:t>
            </w:r>
            <w:r>
              <w:rPr>
                <w:rFonts w:asciiTheme="minorHAnsi" w:hAnsiTheme="minorHAnsi"/>
                <w:sz w:val="22"/>
                <w:szCs w:val="22"/>
              </w:rPr>
              <w:t xml:space="preserve">, but it is expected that Component 4 activities will be implemented at the premises of the </w:t>
            </w:r>
            <w:r w:rsidR="00AA48BC">
              <w:rPr>
                <w:rFonts w:asciiTheme="minorHAnsi" w:hAnsiTheme="minorHAnsi"/>
                <w:sz w:val="22"/>
                <w:szCs w:val="22"/>
              </w:rPr>
              <w:t>Ministry of Internally Displaced Persons from the Occupied Territories, Labour, Health and Social Affairs (</w:t>
            </w:r>
            <w:proofErr w:type="spellStart"/>
            <w:r>
              <w:rPr>
                <w:rFonts w:asciiTheme="minorHAnsi" w:hAnsiTheme="minorHAnsi"/>
                <w:sz w:val="22"/>
                <w:szCs w:val="22"/>
              </w:rPr>
              <w:t>MoIDPLHSA</w:t>
            </w:r>
            <w:proofErr w:type="spellEnd"/>
            <w:r w:rsidR="00AA48BC">
              <w:rPr>
                <w:rFonts w:asciiTheme="minorHAnsi" w:hAnsiTheme="minorHAnsi"/>
                <w:sz w:val="22"/>
                <w:szCs w:val="22"/>
              </w:rPr>
              <w:t xml:space="preserve">), the to-be-established </w:t>
            </w:r>
            <w:r>
              <w:rPr>
                <w:rFonts w:asciiTheme="minorHAnsi" w:hAnsiTheme="minorHAnsi"/>
                <w:sz w:val="22"/>
                <w:szCs w:val="22"/>
              </w:rPr>
              <w:t xml:space="preserve">Employment Services Agency and the </w:t>
            </w:r>
            <w:r w:rsidR="00AA48BC">
              <w:rPr>
                <w:rFonts w:asciiTheme="minorHAnsi" w:hAnsiTheme="minorHAnsi"/>
                <w:sz w:val="22"/>
                <w:szCs w:val="22"/>
              </w:rPr>
              <w:t>Ministry of Economy and Sustainable Development (</w:t>
            </w:r>
            <w:proofErr w:type="spellStart"/>
            <w:r>
              <w:rPr>
                <w:rFonts w:asciiTheme="minorHAnsi" w:hAnsiTheme="minorHAnsi"/>
                <w:sz w:val="22"/>
                <w:szCs w:val="22"/>
              </w:rPr>
              <w:t>MoESD</w:t>
            </w:r>
            <w:proofErr w:type="spellEnd"/>
            <w:r w:rsidR="00AA48BC">
              <w:rPr>
                <w:rFonts w:asciiTheme="minorHAnsi" w:hAnsiTheme="minorHAnsi"/>
                <w:sz w:val="22"/>
                <w:szCs w:val="22"/>
              </w:rPr>
              <w:t>)</w:t>
            </w:r>
            <w:r>
              <w:rPr>
                <w:rFonts w:asciiTheme="minorHAnsi" w:hAnsiTheme="minorHAnsi"/>
                <w:sz w:val="22"/>
                <w:szCs w:val="22"/>
              </w:rPr>
              <w:t>.</w:t>
            </w:r>
          </w:p>
          <w:p w14:paraId="3CC41FF6" w14:textId="77777777" w:rsidR="005A01B5" w:rsidRPr="00BF74E8" w:rsidRDefault="005A01B5" w:rsidP="005A01B5">
            <w:pPr>
              <w:spacing w:before="60" w:after="60"/>
              <w:rPr>
                <w:rFonts w:asciiTheme="minorHAnsi" w:hAnsiTheme="minorHAnsi"/>
                <w:b/>
                <w:sz w:val="22"/>
                <w:szCs w:val="22"/>
              </w:rPr>
            </w:pPr>
            <w:r w:rsidRPr="00BF74E8">
              <w:rPr>
                <w:rFonts w:asciiTheme="minorHAnsi" w:hAnsiTheme="minorHAnsi"/>
                <w:b/>
                <w:sz w:val="22"/>
                <w:szCs w:val="22"/>
              </w:rPr>
              <w:t>Duration:</w:t>
            </w:r>
          </w:p>
          <w:p w14:paraId="2A2CB7AB" w14:textId="79BD2272" w:rsidR="005A01B5" w:rsidRPr="00995FEE" w:rsidRDefault="005A01B5" w:rsidP="005A01B5">
            <w:pPr>
              <w:spacing w:before="120" w:after="120"/>
              <w:rPr>
                <w:rFonts w:asciiTheme="minorHAnsi" w:hAnsiTheme="minorHAnsi" w:cstheme="minorHAnsi"/>
                <w:sz w:val="22"/>
                <w:szCs w:val="22"/>
              </w:rPr>
            </w:pPr>
            <w:r>
              <w:rPr>
                <w:rFonts w:asciiTheme="minorHAnsi" w:hAnsiTheme="minorHAnsi"/>
                <w:sz w:val="22"/>
                <w:szCs w:val="22"/>
              </w:rPr>
              <w:t>From the time of appointment</w:t>
            </w:r>
            <w:r w:rsidR="007104D5">
              <w:rPr>
                <w:rFonts w:asciiTheme="minorHAnsi" w:hAnsiTheme="minorHAnsi"/>
                <w:sz w:val="22"/>
                <w:szCs w:val="22"/>
              </w:rPr>
              <w:t xml:space="preserve"> (during November 2019)</w:t>
            </w:r>
            <w:r>
              <w:rPr>
                <w:rFonts w:asciiTheme="minorHAnsi" w:hAnsiTheme="minorHAnsi"/>
                <w:sz w:val="22"/>
                <w:szCs w:val="22"/>
              </w:rPr>
              <w:t>, until 28 August 2023 (provisional project end date)</w:t>
            </w:r>
          </w:p>
        </w:tc>
      </w:tr>
      <w:tr w:rsidR="00C05DD5" w:rsidRPr="00B73D1F" w14:paraId="4F80EC30" w14:textId="77777777" w:rsidTr="005A01B5">
        <w:trPr>
          <w:trHeight w:val="350"/>
        </w:trPr>
        <w:tc>
          <w:tcPr>
            <w:tcW w:w="10170" w:type="dxa"/>
            <w:tcBorders>
              <w:top w:val="single" w:sz="4" w:space="0" w:color="auto"/>
              <w:left w:val="single" w:sz="4" w:space="0" w:color="auto"/>
              <w:bottom w:val="single" w:sz="4" w:space="0" w:color="auto"/>
              <w:right w:val="single" w:sz="4" w:space="0" w:color="auto"/>
            </w:tcBorders>
          </w:tcPr>
          <w:p w14:paraId="57A25D41" w14:textId="13A3D700" w:rsidR="00C05DD5" w:rsidRDefault="00C05DD5" w:rsidP="00981295">
            <w:pPr>
              <w:spacing w:before="60" w:after="60"/>
              <w:rPr>
                <w:rFonts w:asciiTheme="minorHAnsi" w:hAnsiTheme="minorHAnsi"/>
                <w:b/>
                <w:sz w:val="22"/>
                <w:szCs w:val="22"/>
              </w:rPr>
            </w:pPr>
            <w:r>
              <w:rPr>
                <w:rFonts w:asciiTheme="minorHAnsi" w:hAnsiTheme="minorHAnsi"/>
                <w:b/>
                <w:sz w:val="22"/>
                <w:szCs w:val="22"/>
              </w:rPr>
              <w:t>QUALIFICATIONS AND EXPERIENCE REQUIREMENTS</w:t>
            </w:r>
          </w:p>
          <w:p w14:paraId="47265688" w14:textId="77777777" w:rsidR="009C30CC" w:rsidRPr="00F32962" w:rsidRDefault="009C30CC" w:rsidP="009C30CC">
            <w:pPr>
              <w:spacing w:before="60" w:after="60"/>
              <w:rPr>
                <w:rFonts w:asciiTheme="minorHAnsi" w:hAnsiTheme="minorHAnsi" w:cstheme="minorHAnsi"/>
                <w:b/>
                <w:sz w:val="22"/>
                <w:szCs w:val="22"/>
              </w:rPr>
            </w:pPr>
            <w:r w:rsidRPr="00F32962">
              <w:rPr>
                <w:rFonts w:asciiTheme="minorHAnsi" w:hAnsiTheme="minorHAnsi" w:cstheme="minorHAnsi"/>
                <w:b/>
                <w:sz w:val="22"/>
                <w:szCs w:val="22"/>
              </w:rPr>
              <w:t>General Requirements for Junior</w:t>
            </w:r>
            <w:r>
              <w:rPr>
                <w:rStyle w:val="FootnoteReference"/>
                <w:rFonts w:asciiTheme="minorHAnsi" w:hAnsiTheme="minorHAnsi" w:cstheme="minorHAnsi"/>
                <w:b/>
                <w:sz w:val="22"/>
                <w:szCs w:val="22"/>
              </w:rPr>
              <w:footnoteReference w:id="1"/>
            </w:r>
            <w:r w:rsidRPr="00F32962">
              <w:rPr>
                <w:rFonts w:asciiTheme="minorHAnsi" w:hAnsiTheme="minorHAnsi" w:cstheme="minorHAnsi"/>
                <w:b/>
                <w:sz w:val="22"/>
                <w:szCs w:val="22"/>
              </w:rPr>
              <w:t xml:space="preserve"> Non-key Expert positions:</w:t>
            </w:r>
          </w:p>
          <w:p w14:paraId="5C4AEC6B" w14:textId="507CADA2" w:rsidR="00C05DD5" w:rsidRPr="00B13C7A" w:rsidRDefault="00C05DD5" w:rsidP="00B13C7A">
            <w:pPr>
              <w:numPr>
                <w:ilvl w:val="0"/>
                <w:numId w:val="1"/>
              </w:numPr>
              <w:suppressAutoHyphens/>
              <w:contextualSpacing/>
              <w:rPr>
                <w:rFonts w:asciiTheme="minorHAnsi" w:hAnsiTheme="minorHAnsi" w:cstheme="minorHAnsi"/>
                <w:color w:val="000000" w:themeColor="text1"/>
                <w:sz w:val="22"/>
                <w:szCs w:val="22"/>
              </w:rPr>
            </w:pPr>
            <w:r w:rsidRPr="00B13C7A">
              <w:rPr>
                <w:rFonts w:asciiTheme="minorHAnsi" w:hAnsiTheme="minorHAnsi" w:cstheme="minorHAnsi"/>
                <w:color w:val="000000" w:themeColor="text1"/>
                <w:sz w:val="22"/>
                <w:szCs w:val="22"/>
              </w:rPr>
              <w:lastRenderedPageBreak/>
              <w:t>University degree in a discipline relevant to the assignment, or equivalent experience of 3 years in addition to professional experience required below.</w:t>
            </w:r>
          </w:p>
          <w:p w14:paraId="415C9A4A" w14:textId="228FA332" w:rsidR="00C05DD5" w:rsidRPr="00B13C7A" w:rsidRDefault="00C05DD5" w:rsidP="00B13C7A">
            <w:pPr>
              <w:numPr>
                <w:ilvl w:val="0"/>
                <w:numId w:val="1"/>
              </w:numPr>
              <w:rPr>
                <w:rFonts w:asciiTheme="minorHAnsi" w:hAnsiTheme="minorHAnsi" w:cstheme="minorHAnsi"/>
                <w:color w:val="000000" w:themeColor="text1"/>
                <w:sz w:val="22"/>
                <w:szCs w:val="22"/>
              </w:rPr>
            </w:pPr>
            <w:r w:rsidRPr="00B13C7A">
              <w:rPr>
                <w:rFonts w:asciiTheme="minorHAnsi" w:hAnsiTheme="minorHAnsi" w:cstheme="minorHAnsi"/>
                <w:color w:val="000000" w:themeColor="text1"/>
                <w:sz w:val="22"/>
                <w:szCs w:val="22"/>
              </w:rPr>
              <w:t xml:space="preserve">Minimum of 5 years of relevant experience in </w:t>
            </w:r>
            <w:r w:rsidRPr="00AA48BC">
              <w:rPr>
                <w:rFonts w:asciiTheme="minorHAnsi" w:hAnsiTheme="minorHAnsi" w:cstheme="minorHAnsi"/>
                <w:b/>
                <w:bCs/>
                <w:color w:val="000000" w:themeColor="text1"/>
                <w:sz w:val="22"/>
                <w:szCs w:val="22"/>
              </w:rPr>
              <w:t>selected field</w:t>
            </w:r>
            <w:r w:rsidRPr="00B13C7A">
              <w:rPr>
                <w:rFonts w:asciiTheme="minorHAnsi" w:hAnsiTheme="minorHAnsi" w:cstheme="minorHAnsi"/>
                <w:color w:val="000000" w:themeColor="text1"/>
                <w:sz w:val="22"/>
                <w:szCs w:val="22"/>
              </w:rPr>
              <w:t>.</w:t>
            </w:r>
          </w:p>
          <w:p w14:paraId="1897E56C" w14:textId="4A8BAC5F" w:rsidR="00C05DD5" w:rsidRPr="00B13C7A" w:rsidRDefault="00C05DD5" w:rsidP="00B13C7A">
            <w:pPr>
              <w:numPr>
                <w:ilvl w:val="0"/>
                <w:numId w:val="1"/>
              </w:numPr>
              <w:rPr>
                <w:rFonts w:asciiTheme="minorHAnsi" w:hAnsiTheme="minorHAnsi" w:cstheme="minorHAnsi"/>
                <w:color w:val="000000" w:themeColor="text1"/>
                <w:sz w:val="22"/>
                <w:szCs w:val="22"/>
              </w:rPr>
            </w:pPr>
            <w:r w:rsidRPr="00B13C7A">
              <w:rPr>
                <w:rFonts w:asciiTheme="minorHAnsi" w:hAnsiTheme="minorHAnsi" w:cstheme="minorHAnsi"/>
                <w:color w:val="000000" w:themeColor="text1"/>
                <w:sz w:val="22"/>
                <w:szCs w:val="22"/>
              </w:rPr>
              <w:t>Fluency in English and Georgian</w:t>
            </w:r>
            <w:r>
              <w:rPr>
                <w:rFonts w:asciiTheme="minorHAnsi" w:hAnsiTheme="minorHAnsi" w:cstheme="minorHAnsi"/>
                <w:color w:val="000000" w:themeColor="text1"/>
                <w:sz w:val="22"/>
                <w:szCs w:val="22"/>
              </w:rPr>
              <w:t xml:space="preserve"> </w:t>
            </w:r>
            <w:r w:rsidRPr="00B13C7A">
              <w:rPr>
                <w:rFonts w:asciiTheme="minorHAnsi" w:hAnsiTheme="minorHAnsi" w:cstheme="minorHAnsi"/>
                <w:color w:val="000000" w:themeColor="text1"/>
                <w:sz w:val="22"/>
                <w:szCs w:val="22"/>
              </w:rPr>
              <w:t>(written and spoken).</w:t>
            </w:r>
          </w:p>
          <w:p w14:paraId="1649203A" w14:textId="162706C9" w:rsidR="00C05DD5" w:rsidRPr="00B13C7A" w:rsidRDefault="00C05DD5" w:rsidP="00B13C7A">
            <w:pPr>
              <w:numPr>
                <w:ilvl w:val="0"/>
                <w:numId w:val="1"/>
              </w:numPr>
              <w:autoSpaceDE w:val="0"/>
              <w:autoSpaceDN w:val="0"/>
              <w:adjustRightInd w:val="0"/>
              <w:rPr>
                <w:rFonts w:asciiTheme="minorHAnsi" w:hAnsiTheme="minorHAnsi" w:cstheme="minorHAnsi"/>
                <w:color w:val="000000" w:themeColor="text1"/>
                <w:sz w:val="22"/>
                <w:szCs w:val="22"/>
              </w:rPr>
            </w:pPr>
            <w:r w:rsidRPr="00B13C7A">
              <w:rPr>
                <w:rFonts w:asciiTheme="minorHAnsi" w:hAnsiTheme="minorHAnsi" w:cstheme="minorHAnsi"/>
                <w:color w:val="000000" w:themeColor="text1"/>
                <w:sz w:val="22"/>
                <w:szCs w:val="22"/>
              </w:rPr>
              <w:t xml:space="preserve">International experience and/or assignments in the </w:t>
            </w:r>
            <w:r w:rsidRPr="00AA48BC">
              <w:rPr>
                <w:rFonts w:asciiTheme="minorHAnsi" w:hAnsiTheme="minorHAnsi" w:cstheme="minorHAnsi"/>
                <w:b/>
                <w:bCs/>
                <w:color w:val="000000" w:themeColor="text1"/>
                <w:sz w:val="22"/>
                <w:szCs w:val="22"/>
              </w:rPr>
              <w:t>selected field</w:t>
            </w:r>
            <w:r w:rsidRPr="00B13C7A">
              <w:rPr>
                <w:rFonts w:asciiTheme="minorHAnsi" w:hAnsiTheme="minorHAnsi" w:cstheme="minorHAnsi"/>
                <w:color w:val="000000" w:themeColor="text1"/>
                <w:sz w:val="22"/>
                <w:szCs w:val="22"/>
              </w:rPr>
              <w:t xml:space="preserve"> will be an advantage.</w:t>
            </w:r>
          </w:p>
          <w:p w14:paraId="2F7EA59D" w14:textId="77777777" w:rsidR="00C05DD5" w:rsidRPr="00586300" w:rsidRDefault="00C05DD5" w:rsidP="00B13C7A">
            <w:pPr>
              <w:numPr>
                <w:ilvl w:val="0"/>
                <w:numId w:val="1"/>
              </w:numPr>
              <w:autoSpaceDE w:val="0"/>
              <w:autoSpaceDN w:val="0"/>
              <w:adjustRightInd w:val="0"/>
              <w:rPr>
                <w:rFonts w:asciiTheme="minorHAnsi" w:hAnsiTheme="minorHAnsi"/>
                <w:sz w:val="22"/>
                <w:szCs w:val="22"/>
              </w:rPr>
            </w:pPr>
            <w:r w:rsidRPr="00B13C7A">
              <w:rPr>
                <w:rFonts w:asciiTheme="minorHAnsi" w:hAnsiTheme="minorHAnsi" w:cstheme="minorHAnsi"/>
                <w:color w:val="000000" w:themeColor="text1"/>
                <w:sz w:val="22"/>
                <w:szCs w:val="22"/>
              </w:rPr>
              <w:t>Experience in EU or international donor funded projects will be an advantage.</w:t>
            </w:r>
          </w:p>
          <w:p w14:paraId="4DA16EB6" w14:textId="1970D9B2" w:rsidR="00C05DD5" w:rsidRPr="00B73D1F" w:rsidRDefault="00AA48BC" w:rsidP="00981295">
            <w:pPr>
              <w:spacing w:before="60" w:after="60"/>
              <w:rPr>
                <w:rFonts w:asciiTheme="minorHAnsi" w:hAnsiTheme="minorHAnsi"/>
                <w:b/>
                <w:sz w:val="22"/>
                <w:szCs w:val="22"/>
              </w:rPr>
            </w:pPr>
            <w:r>
              <w:rPr>
                <w:rFonts w:asciiTheme="minorHAnsi" w:hAnsiTheme="minorHAnsi"/>
                <w:b/>
                <w:sz w:val="22"/>
                <w:szCs w:val="22"/>
              </w:rPr>
              <w:t>Relevant experience in selected field may include</w:t>
            </w:r>
            <w:r w:rsidR="00C05DD5">
              <w:rPr>
                <w:rFonts w:asciiTheme="minorHAnsi" w:hAnsiTheme="minorHAnsi"/>
                <w:b/>
                <w:sz w:val="22"/>
                <w:szCs w:val="22"/>
              </w:rPr>
              <w:t>:</w:t>
            </w:r>
          </w:p>
          <w:p w14:paraId="45211043" w14:textId="40796BFE" w:rsidR="00C05DD5" w:rsidRPr="00C746B8" w:rsidRDefault="00C05DD5" w:rsidP="00AD2850">
            <w:pPr>
              <w:rPr>
                <w:rFonts w:asciiTheme="minorHAnsi" w:hAnsiTheme="minorHAnsi" w:cstheme="minorHAnsi"/>
                <w:sz w:val="22"/>
                <w:szCs w:val="22"/>
              </w:rPr>
            </w:pPr>
            <w:r>
              <w:rPr>
                <w:rFonts w:asciiTheme="minorHAnsi" w:hAnsiTheme="minorHAnsi" w:cstheme="minorHAnsi"/>
                <w:sz w:val="22"/>
                <w:szCs w:val="22"/>
              </w:rPr>
              <w:t>K</w:t>
            </w:r>
            <w:r w:rsidRPr="00C746B8">
              <w:rPr>
                <w:rFonts w:asciiTheme="minorHAnsi" w:hAnsiTheme="minorHAnsi" w:cstheme="minorHAnsi"/>
                <w:sz w:val="22"/>
                <w:szCs w:val="22"/>
              </w:rPr>
              <w:t>nowledge</w:t>
            </w:r>
            <w:r>
              <w:rPr>
                <w:rFonts w:asciiTheme="minorHAnsi" w:hAnsiTheme="minorHAnsi" w:cstheme="minorHAnsi"/>
                <w:sz w:val="22"/>
                <w:szCs w:val="22"/>
              </w:rPr>
              <w:t>/</w:t>
            </w:r>
            <w:r w:rsidRPr="00C746B8">
              <w:rPr>
                <w:rFonts w:asciiTheme="minorHAnsi" w:hAnsiTheme="minorHAnsi" w:cstheme="minorHAnsi"/>
                <w:sz w:val="22"/>
                <w:szCs w:val="22"/>
              </w:rPr>
              <w:t>understanding of</w:t>
            </w:r>
            <w:r>
              <w:rPr>
                <w:rFonts w:asciiTheme="minorHAnsi" w:hAnsiTheme="minorHAnsi" w:cstheme="minorHAnsi"/>
                <w:sz w:val="22"/>
                <w:szCs w:val="22"/>
              </w:rPr>
              <w:t xml:space="preserve"> </w:t>
            </w:r>
            <w:r w:rsidRPr="00C746B8">
              <w:rPr>
                <w:rFonts w:asciiTheme="minorHAnsi" w:hAnsiTheme="minorHAnsi" w:cstheme="minorHAnsi"/>
                <w:sz w:val="22"/>
                <w:szCs w:val="22"/>
              </w:rPr>
              <w:t>Georgian labour market</w:t>
            </w:r>
            <w:r>
              <w:rPr>
                <w:rFonts w:asciiTheme="minorHAnsi" w:hAnsiTheme="minorHAnsi" w:cstheme="minorHAnsi"/>
                <w:sz w:val="22"/>
                <w:szCs w:val="22"/>
              </w:rPr>
              <w:t>/</w:t>
            </w:r>
            <w:r w:rsidRPr="00C746B8">
              <w:rPr>
                <w:rFonts w:asciiTheme="minorHAnsi" w:hAnsiTheme="minorHAnsi" w:cstheme="minorHAnsi"/>
                <w:sz w:val="22"/>
                <w:szCs w:val="22"/>
              </w:rPr>
              <w:t>employment system</w:t>
            </w:r>
            <w:r>
              <w:rPr>
                <w:rFonts w:asciiTheme="minorHAnsi" w:hAnsiTheme="minorHAnsi" w:cstheme="minorHAnsi"/>
                <w:sz w:val="22"/>
                <w:szCs w:val="22"/>
              </w:rPr>
              <w:t xml:space="preserve"> </w:t>
            </w:r>
            <w:r w:rsidR="00AB4FCC">
              <w:rPr>
                <w:rFonts w:asciiTheme="minorHAnsi" w:hAnsiTheme="minorHAnsi" w:cstheme="minorHAnsi"/>
                <w:sz w:val="22"/>
                <w:szCs w:val="22"/>
              </w:rPr>
              <w:t xml:space="preserve">with related experience </w:t>
            </w:r>
            <w:r>
              <w:rPr>
                <w:rFonts w:asciiTheme="minorHAnsi" w:hAnsiTheme="minorHAnsi" w:cstheme="minorHAnsi"/>
                <w:sz w:val="22"/>
                <w:szCs w:val="22"/>
              </w:rPr>
              <w:t>incl.:</w:t>
            </w:r>
          </w:p>
          <w:p w14:paraId="2079B382" w14:textId="393FA04E" w:rsidR="00C05DD5" w:rsidRDefault="00C05DD5" w:rsidP="00AD2850">
            <w:pPr>
              <w:pStyle w:val="ListParagraph"/>
              <w:numPr>
                <w:ilvl w:val="0"/>
                <w:numId w:val="1"/>
              </w:numPr>
              <w:rPr>
                <w:rFonts w:asciiTheme="minorHAnsi" w:hAnsiTheme="minorHAnsi" w:cstheme="minorHAnsi"/>
                <w:sz w:val="22"/>
                <w:szCs w:val="22"/>
              </w:rPr>
            </w:pPr>
            <w:r w:rsidRPr="00C746B8">
              <w:rPr>
                <w:rFonts w:asciiTheme="minorHAnsi" w:hAnsiTheme="minorHAnsi" w:cstheme="minorHAnsi"/>
                <w:sz w:val="22"/>
                <w:szCs w:val="22"/>
              </w:rPr>
              <w:t>Employment policies</w:t>
            </w:r>
            <w:r>
              <w:rPr>
                <w:rFonts w:asciiTheme="minorHAnsi" w:hAnsiTheme="minorHAnsi" w:cstheme="minorHAnsi"/>
                <w:sz w:val="22"/>
                <w:szCs w:val="22"/>
              </w:rPr>
              <w:t xml:space="preserve">, </w:t>
            </w:r>
            <w:r w:rsidRPr="00C746B8">
              <w:rPr>
                <w:rFonts w:asciiTheme="minorHAnsi" w:hAnsiTheme="minorHAnsi" w:cstheme="minorHAnsi"/>
                <w:sz w:val="22"/>
                <w:szCs w:val="22"/>
              </w:rPr>
              <w:t>public employment service system</w:t>
            </w:r>
            <w:r>
              <w:rPr>
                <w:rFonts w:asciiTheme="minorHAnsi" w:hAnsiTheme="minorHAnsi" w:cstheme="minorHAnsi"/>
                <w:sz w:val="22"/>
                <w:szCs w:val="22"/>
              </w:rPr>
              <w:t>,</w:t>
            </w:r>
            <w:r w:rsidR="00AA48BC">
              <w:rPr>
                <w:rFonts w:asciiTheme="minorHAnsi" w:hAnsiTheme="minorHAnsi" w:cstheme="minorHAnsi"/>
                <w:sz w:val="22"/>
                <w:szCs w:val="22"/>
              </w:rPr>
              <w:t xml:space="preserve"> active labour market policy (ALMP) </w:t>
            </w:r>
            <w:bookmarkStart w:id="0" w:name="_GoBack"/>
            <w:bookmarkEnd w:id="0"/>
            <w:r w:rsidRPr="00C746B8">
              <w:rPr>
                <w:rFonts w:asciiTheme="minorHAnsi" w:hAnsiTheme="minorHAnsi" w:cstheme="minorHAnsi"/>
                <w:sz w:val="22"/>
                <w:szCs w:val="22"/>
              </w:rPr>
              <w:t>measures</w:t>
            </w:r>
          </w:p>
          <w:p w14:paraId="29FF2030" w14:textId="3B8707AB" w:rsidR="00493CC7" w:rsidRDefault="00493CC7" w:rsidP="00AD2850">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S</w:t>
            </w:r>
            <w:r w:rsidRPr="00F32962">
              <w:rPr>
                <w:rFonts w:asciiTheme="minorHAnsi" w:hAnsiTheme="minorHAnsi" w:cstheme="minorHAnsi"/>
                <w:sz w:val="22"/>
                <w:szCs w:val="22"/>
              </w:rPr>
              <w:t>ector reform policies in the area of Skills Development and Skills Matching</w:t>
            </w:r>
          </w:p>
          <w:p w14:paraId="77E83B8B" w14:textId="197FC143" w:rsidR="00C05DD5" w:rsidRDefault="00C05DD5" w:rsidP="00AD2850">
            <w:pPr>
              <w:pStyle w:val="ListParagraph"/>
              <w:numPr>
                <w:ilvl w:val="0"/>
                <w:numId w:val="1"/>
              </w:numPr>
              <w:rPr>
                <w:rFonts w:asciiTheme="minorHAnsi" w:hAnsiTheme="minorHAnsi" w:cstheme="minorHAnsi"/>
                <w:sz w:val="22"/>
                <w:szCs w:val="22"/>
              </w:rPr>
            </w:pPr>
            <w:r w:rsidRPr="006F4C4A">
              <w:rPr>
                <w:rFonts w:asciiTheme="minorHAnsi" w:hAnsiTheme="minorHAnsi" w:cstheme="minorHAnsi"/>
                <w:sz w:val="22"/>
                <w:szCs w:val="22"/>
              </w:rPr>
              <w:t xml:space="preserve">Current administrative </w:t>
            </w:r>
            <w:r>
              <w:rPr>
                <w:rFonts w:asciiTheme="minorHAnsi" w:hAnsiTheme="minorHAnsi" w:cstheme="minorHAnsi"/>
                <w:sz w:val="22"/>
                <w:szCs w:val="22"/>
              </w:rPr>
              <w:t>arrangements</w:t>
            </w:r>
            <w:r w:rsidRPr="006F4C4A">
              <w:rPr>
                <w:rFonts w:asciiTheme="minorHAnsi" w:hAnsiTheme="minorHAnsi" w:cstheme="minorHAnsi"/>
                <w:sz w:val="22"/>
                <w:szCs w:val="22"/>
              </w:rPr>
              <w:t xml:space="preserve"> for </w:t>
            </w:r>
            <w:r>
              <w:rPr>
                <w:rFonts w:asciiTheme="minorHAnsi" w:hAnsiTheme="minorHAnsi" w:cstheme="minorHAnsi"/>
                <w:sz w:val="22"/>
                <w:szCs w:val="22"/>
              </w:rPr>
              <w:t xml:space="preserve">employment policy </w:t>
            </w:r>
            <w:r w:rsidRPr="006F4C4A">
              <w:rPr>
                <w:rFonts w:asciiTheme="minorHAnsi" w:hAnsiTheme="minorHAnsi" w:cstheme="minorHAnsi"/>
                <w:sz w:val="22"/>
                <w:szCs w:val="22"/>
              </w:rPr>
              <w:t>implement</w:t>
            </w:r>
            <w:r>
              <w:rPr>
                <w:rFonts w:asciiTheme="minorHAnsi" w:hAnsiTheme="minorHAnsi" w:cstheme="minorHAnsi"/>
                <w:sz w:val="22"/>
                <w:szCs w:val="22"/>
              </w:rPr>
              <w:t>ation</w:t>
            </w:r>
            <w:r w:rsidRPr="006F4C4A">
              <w:rPr>
                <w:rFonts w:asciiTheme="minorHAnsi" w:hAnsiTheme="minorHAnsi" w:cstheme="minorHAnsi"/>
                <w:sz w:val="22"/>
                <w:szCs w:val="22"/>
              </w:rPr>
              <w:t>, incl</w:t>
            </w:r>
            <w:r>
              <w:rPr>
                <w:rFonts w:asciiTheme="minorHAnsi" w:hAnsiTheme="minorHAnsi" w:cstheme="minorHAnsi"/>
                <w:sz w:val="22"/>
                <w:szCs w:val="22"/>
              </w:rPr>
              <w:t>.</w:t>
            </w:r>
            <w:r w:rsidRPr="006F4C4A">
              <w:rPr>
                <w:rFonts w:asciiTheme="minorHAnsi" w:hAnsiTheme="minorHAnsi" w:cstheme="minorHAnsi"/>
                <w:sz w:val="22"/>
                <w:szCs w:val="22"/>
              </w:rPr>
              <w:t xml:space="preserve"> regional </w:t>
            </w:r>
            <w:r w:rsidR="00AB4FCC">
              <w:rPr>
                <w:rFonts w:asciiTheme="minorHAnsi" w:hAnsiTheme="minorHAnsi" w:cstheme="minorHAnsi"/>
                <w:sz w:val="22"/>
                <w:szCs w:val="22"/>
              </w:rPr>
              <w:t>level</w:t>
            </w:r>
          </w:p>
          <w:p w14:paraId="234141FA" w14:textId="54EC50E3" w:rsidR="00C05DD5" w:rsidRDefault="00C05DD5" w:rsidP="00AD2850">
            <w:pPr>
              <w:pStyle w:val="ListParagraph"/>
              <w:numPr>
                <w:ilvl w:val="0"/>
                <w:numId w:val="1"/>
              </w:numPr>
              <w:rPr>
                <w:rFonts w:asciiTheme="minorHAnsi" w:hAnsiTheme="minorHAnsi" w:cstheme="minorHAnsi"/>
                <w:sz w:val="22"/>
                <w:szCs w:val="22"/>
              </w:rPr>
            </w:pPr>
            <w:r w:rsidRPr="00C746B8">
              <w:rPr>
                <w:rFonts w:asciiTheme="minorHAnsi" w:hAnsiTheme="minorHAnsi" w:cstheme="minorHAnsi"/>
                <w:sz w:val="22"/>
                <w:szCs w:val="22"/>
              </w:rPr>
              <w:t xml:space="preserve">Economic situation in the regions, </w:t>
            </w:r>
            <w:r>
              <w:rPr>
                <w:rFonts w:asciiTheme="minorHAnsi" w:hAnsiTheme="minorHAnsi" w:cstheme="minorHAnsi"/>
                <w:sz w:val="22"/>
                <w:szCs w:val="22"/>
              </w:rPr>
              <w:t xml:space="preserve">labour market </w:t>
            </w:r>
            <w:r w:rsidRPr="00C746B8">
              <w:rPr>
                <w:rFonts w:asciiTheme="minorHAnsi" w:hAnsiTheme="minorHAnsi" w:cstheme="minorHAnsi"/>
                <w:sz w:val="22"/>
                <w:szCs w:val="22"/>
              </w:rPr>
              <w:t>supply</w:t>
            </w:r>
            <w:r>
              <w:rPr>
                <w:rFonts w:asciiTheme="minorHAnsi" w:hAnsiTheme="minorHAnsi" w:cstheme="minorHAnsi"/>
                <w:sz w:val="22"/>
                <w:szCs w:val="22"/>
              </w:rPr>
              <w:t>/</w:t>
            </w:r>
            <w:r w:rsidRPr="00C746B8">
              <w:rPr>
                <w:rFonts w:asciiTheme="minorHAnsi" w:hAnsiTheme="minorHAnsi" w:cstheme="minorHAnsi"/>
                <w:sz w:val="22"/>
                <w:szCs w:val="22"/>
              </w:rPr>
              <w:t>demand</w:t>
            </w:r>
            <w:r>
              <w:rPr>
                <w:rFonts w:asciiTheme="minorHAnsi" w:hAnsiTheme="minorHAnsi" w:cstheme="minorHAnsi"/>
                <w:sz w:val="22"/>
                <w:szCs w:val="22"/>
              </w:rPr>
              <w:t xml:space="preserve">, </w:t>
            </w:r>
            <w:r w:rsidRPr="00C746B8">
              <w:rPr>
                <w:rFonts w:asciiTheme="minorHAnsi" w:hAnsiTheme="minorHAnsi" w:cstheme="minorHAnsi"/>
                <w:sz w:val="22"/>
                <w:szCs w:val="22"/>
              </w:rPr>
              <w:t>SMEs</w:t>
            </w:r>
            <w:r>
              <w:rPr>
                <w:rFonts w:asciiTheme="minorHAnsi" w:hAnsiTheme="minorHAnsi" w:cstheme="minorHAnsi"/>
                <w:sz w:val="22"/>
                <w:szCs w:val="22"/>
              </w:rPr>
              <w:t>;</w:t>
            </w:r>
          </w:p>
          <w:p w14:paraId="4876AC6D" w14:textId="1C236EE5" w:rsidR="00AB4FCC" w:rsidRDefault="00AB4FCC" w:rsidP="00AB4FC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E</w:t>
            </w:r>
            <w:r w:rsidRPr="00C746B8">
              <w:rPr>
                <w:rFonts w:asciiTheme="minorHAnsi" w:hAnsiTheme="minorHAnsi" w:cstheme="minorHAnsi"/>
                <w:sz w:val="22"/>
                <w:szCs w:val="22"/>
              </w:rPr>
              <w:t>mpirical methods for social and economic research</w:t>
            </w:r>
            <w:r>
              <w:rPr>
                <w:rFonts w:asciiTheme="minorHAnsi" w:hAnsiTheme="minorHAnsi" w:cstheme="minorHAnsi"/>
                <w:sz w:val="22"/>
                <w:szCs w:val="22"/>
              </w:rPr>
              <w:t xml:space="preserve"> (data collection and analysis), and knowledge of r</w:t>
            </w:r>
            <w:r w:rsidRPr="00BF74E8">
              <w:rPr>
                <w:rFonts w:asciiTheme="minorHAnsi" w:hAnsiTheme="minorHAnsi" w:cstheme="minorHAnsi"/>
                <w:sz w:val="22"/>
                <w:szCs w:val="22"/>
              </w:rPr>
              <w:t xml:space="preserve">elevant databases (LMIS, LMIMS, EMIS etc.) </w:t>
            </w:r>
          </w:p>
          <w:p w14:paraId="47110CD8" w14:textId="77777777" w:rsidR="00AB4FCC" w:rsidRPr="00BF74E8" w:rsidRDefault="00AB4FCC" w:rsidP="00AB4FCC">
            <w:pPr>
              <w:pStyle w:val="ListParagraph"/>
              <w:numPr>
                <w:ilvl w:val="0"/>
                <w:numId w:val="1"/>
              </w:numPr>
              <w:rPr>
                <w:rFonts w:asciiTheme="minorHAnsi" w:hAnsiTheme="minorHAnsi" w:cstheme="minorHAnsi"/>
                <w:sz w:val="22"/>
                <w:szCs w:val="22"/>
              </w:rPr>
            </w:pPr>
            <w:r>
              <w:rPr>
                <w:rFonts w:asciiTheme="minorHAnsi" w:hAnsiTheme="minorHAnsi" w:cstheme="minorHAnsi"/>
                <w:color w:val="000000" w:themeColor="text1"/>
                <w:sz w:val="22"/>
                <w:szCs w:val="22"/>
              </w:rPr>
              <w:t>Ability to draft concise overviews of relevant topics</w:t>
            </w:r>
          </w:p>
          <w:p w14:paraId="17452C3F" w14:textId="77777777" w:rsidR="00AB4FCC" w:rsidRPr="009C0BA4" w:rsidRDefault="00AB4FCC" w:rsidP="00AB4FCC">
            <w:pPr>
              <w:pStyle w:val="ListParagraph"/>
              <w:numPr>
                <w:ilvl w:val="0"/>
                <w:numId w:val="1"/>
              </w:numPr>
              <w:spacing w:after="120"/>
              <w:rPr>
                <w:rFonts w:asciiTheme="minorHAnsi" w:hAnsiTheme="minorHAnsi"/>
                <w:sz w:val="22"/>
                <w:szCs w:val="22"/>
              </w:rPr>
            </w:pPr>
            <w:r>
              <w:rPr>
                <w:rFonts w:asciiTheme="minorHAnsi" w:hAnsiTheme="minorHAnsi" w:cstheme="minorHAnsi"/>
                <w:sz w:val="22"/>
                <w:szCs w:val="22"/>
              </w:rPr>
              <w:t>Experience of developing/implementing c</w:t>
            </w:r>
            <w:r w:rsidRPr="00AD2850">
              <w:rPr>
                <w:rFonts w:asciiTheme="minorHAnsi" w:hAnsiTheme="minorHAnsi" w:cstheme="minorHAnsi"/>
                <w:sz w:val="22"/>
                <w:szCs w:val="22"/>
              </w:rPr>
              <w:t xml:space="preserve">apacity building </w:t>
            </w:r>
            <w:r>
              <w:rPr>
                <w:rFonts w:asciiTheme="minorHAnsi" w:hAnsiTheme="minorHAnsi" w:cstheme="minorHAnsi"/>
                <w:sz w:val="22"/>
                <w:szCs w:val="22"/>
              </w:rPr>
              <w:t xml:space="preserve">measures </w:t>
            </w:r>
            <w:r w:rsidRPr="00AD2850">
              <w:rPr>
                <w:rFonts w:asciiTheme="minorHAnsi" w:hAnsiTheme="minorHAnsi" w:cstheme="minorHAnsi"/>
                <w:sz w:val="22"/>
                <w:szCs w:val="22"/>
              </w:rPr>
              <w:t xml:space="preserve">for </w:t>
            </w:r>
            <w:r>
              <w:rPr>
                <w:rFonts w:asciiTheme="minorHAnsi" w:hAnsiTheme="minorHAnsi" w:cstheme="minorHAnsi"/>
                <w:sz w:val="22"/>
                <w:szCs w:val="22"/>
              </w:rPr>
              <w:t>targeted groups</w:t>
            </w:r>
          </w:p>
          <w:p w14:paraId="198CDEAD" w14:textId="3C7AAEFA" w:rsidR="00C05DD5" w:rsidRPr="00C746B8" w:rsidRDefault="00BF74E8" w:rsidP="00AD2850">
            <w:pPr>
              <w:rPr>
                <w:rFonts w:asciiTheme="minorHAnsi" w:hAnsiTheme="minorHAnsi" w:cstheme="minorHAnsi"/>
                <w:sz w:val="22"/>
                <w:szCs w:val="22"/>
              </w:rPr>
            </w:pPr>
            <w:r>
              <w:rPr>
                <w:rFonts w:asciiTheme="minorHAnsi" w:hAnsiTheme="minorHAnsi" w:cstheme="minorHAnsi"/>
                <w:sz w:val="22"/>
                <w:szCs w:val="22"/>
              </w:rPr>
              <w:t>Other</w:t>
            </w:r>
            <w:r w:rsidR="00AB4FCC">
              <w:rPr>
                <w:rFonts w:asciiTheme="minorHAnsi" w:hAnsiTheme="minorHAnsi" w:cstheme="minorHAnsi"/>
                <w:sz w:val="22"/>
                <w:szCs w:val="22"/>
              </w:rPr>
              <w:t xml:space="preserve"> – the following would be an advantage</w:t>
            </w:r>
            <w:r w:rsidR="00C05DD5">
              <w:rPr>
                <w:rFonts w:asciiTheme="minorHAnsi" w:hAnsiTheme="minorHAnsi" w:cstheme="minorHAnsi"/>
                <w:sz w:val="22"/>
                <w:szCs w:val="22"/>
              </w:rPr>
              <w:t>:</w:t>
            </w:r>
          </w:p>
          <w:p w14:paraId="63F912DF" w14:textId="3A5C0341" w:rsidR="00C05DD5" w:rsidRPr="00C746B8" w:rsidRDefault="00C05DD5" w:rsidP="00AD2850">
            <w:pPr>
              <w:pStyle w:val="ListParagraph"/>
              <w:numPr>
                <w:ilvl w:val="0"/>
                <w:numId w:val="1"/>
              </w:numPr>
              <w:rPr>
                <w:rFonts w:asciiTheme="minorHAnsi" w:hAnsiTheme="minorHAnsi" w:cstheme="minorHAnsi"/>
                <w:sz w:val="22"/>
                <w:szCs w:val="22"/>
              </w:rPr>
            </w:pPr>
            <w:r w:rsidRPr="00C746B8">
              <w:rPr>
                <w:rFonts w:asciiTheme="minorHAnsi" w:hAnsiTheme="minorHAnsi" w:cstheme="minorHAnsi"/>
                <w:sz w:val="22"/>
                <w:szCs w:val="22"/>
              </w:rPr>
              <w:t>Experience</w:t>
            </w:r>
            <w:r>
              <w:rPr>
                <w:rFonts w:asciiTheme="minorHAnsi" w:hAnsiTheme="minorHAnsi" w:cstheme="minorHAnsi"/>
                <w:sz w:val="22"/>
                <w:szCs w:val="22"/>
              </w:rPr>
              <w:t xml:space="preserve"> of</w:t>
            </w:r>
            <w:r w:rsidRPr="00C746B8">
              <w:rPr>
                <w:rFonts w:asciiTheme="minorHAnsi" w:hAnsiTheme="minorHAnsi" w:cstheme="minorHAnsi"/>
                <w:sz w:val="22"/>
                <w:szCs w:val="22"/>
              </w:rPr>
              <w:t xml:space="preserve"> working with relevant actors </w:t>
            </w:r>
            <w:r>
              <w:rPr>
                <w:rFonts w:asciiTheme="minorHAnsi" w:hAnsiTheme="minorHAnsi" w:cstheme="minorHAnsi"/>
                <w:sz w:val="22"/>
                <w:szCs w:val="22"/>
              </w:rPr>
              <w:t xml:space="preserve">in the Georgian employment system, incl. public </w:t>
            </w:r>
            <w:r w:rsidRPr="00C746B8">
              <w:rPr>
                <w:rFonts w:asciiTheme="minorHAnsi" w:hAnsiTheme="minorHAnsi" w:cstheme="minorHAnsi"/>
                <w:sz w:val="22"/>
                <w:szCs w:val="22"/>
              </w:rPr>
              <w:t>administration, social partners, NGOs</w:t>
            </w:r>
            <w:r>
              <w:rPr>
                <w:rFonts w:asciiTheme="minorHAnsi" w:hAnsiTheme="minorHAnsi" w:cstheme="minorHAnsi"/>
                <w:sz w:val="22"/>
                <w:szCs w:val="22"/>
              </w:rPr>
              <w:t xml:space="preserve">, </w:t>
            </w:r>
            <w:r w:rsidR="00AB4FCC">
              <w:rPr>
                <w:rFonts w:asciiTheme="minorHAnsi" w:hAnsiTheme="minorHAnsi" w:cstheme="minorHAnsi"/>
                <w:sz w:val="22"/>
                <w:szCs w:val="22"/>
              </w:rPr>
              <w:t>regional stakeholders</w:t>
            </w:r>
          </w:p>
          <w:p w14:paraId="523B7EEB" w14:textId="32FCAB9C" w:rsidR="00AB4FCC" w:rsidRPr="00586300" w:rsidRDefault="00AB4FCC" w:rsidP="009C0BA4">
            <w:pPr>
              <w:pStyle w:val="ListParagraph"/>
              <w:numPr>
                <w:ilvl w:val="0"/>
                <w:numId w:val="1"/>
              </w:numPr>
              <w:spacing w:after="120"/>
              <w:rPr>
                <w:rFonts w:asciiTheme="minorHAnsi" w:hAnsiTheme="minorHAnsi"/>
                <w:sz w:val="22"/>
                <w:szCs w:val="22"/>
              </w:rPr>
            </w:pPr>
            <w:r w:rsidRPr="0042585E">
              <w:rPr>
                <w:rFonts w:asciiTheme="minorHAnsi" w:hAnsiTheme="minorHAnsi" w:cstheme="minorHAnsi"/>
                <w:sz w:val="22"/>
                <w:szCs w:val="22"/>
              </w:rPr>
              <w:t xml:space="preserve">Knowledge of previous sector reform initiatives funded by the EU and </w:t>
            </w:r>
            <w:r>
              <w:rPr>
                <w:rFonts w:asciiTheme="minorHAnsi" w:hAnsiTheme="minorHAnsi" w:cstheme="minorHAnsi"/>
                <w:sz w:val="22"/>
                <w:szCs w:val="22"/>
              </w:rPr>
              <w:t xml:space="preserve">relevant projects funded by other </w:t>
            </w:r>
            <w:r w:rsidRPr="0042585E">
              <w:rPr>
                <w:rFonts w:asciiTheme="minorHAnsi" w:hAnsiTheme="minorHAnsi" w:cstheme="minorHAnsi"/>
                <w:sz w:val="22"/>
                <w:szCs w:val="22"/>
              </w:rPr>
              <w:t>donors</w:t>
            </w:r>
          </w:p>
        </w:tc>
      </w:tr>
      <w:tr w:rsidR="00BE1003" w:rsidRPr="00B73D1F" w14:paraId="30C64B1B" w14:textId="77777777" w:rsidTr="005A01B5">
        <w:tc>
          <w:tcPr>
            <w:tcW w:w="10170" w:type="dxa"/>
            <w:tcBorders>
              <w:top w:val="single" w:sz="4" w:space="0" w:color="auto"/>
            </w:tcBorders>
          </w:tcPr>
          <w:p w14:paraId="54CF6B84" w14:textId="4D5C0381" w:rsidR="00DC43C2" w:rsidRDefault="00DC43C2" w:rsidP="00DA3F5C">
            <w:pPr>
              <w:spacing w:before="120" w:after="120"/>
              <w:rPr>
                <w:rFonts w:asciiTheme="minorHAnsi" w:hAnsiTheme="minorHAnsi"/>
                <w:b/>
                <w:caps/>
                <w:szCs w:val="24"/>
              </w:rPr>
            </w:pPr>
            <w:r w:rsidRPr="00DC43C2">
              <w:rPr>
                <w:rFonts w:asciiTheme="minorHAnsi" w:hAnsiTheme="minorHAnsi"/>
                <w:b/>
                <w:caps/>
                <w:szCs w:val="24"/>
              </w:rPr>
              <w:lastRenderedPageBreak/>
              <w:t>Responsibilities:</w:t>
            </w:r>
          </w:p>
          <w:p w14:paraId="79727475" w14:textId="3D229B24" w:rsidR="007B5DF7" w:rsidRDefault="00227006" w:rsidP="00DA3F5C">
            <w:pPr>
              <w:spacing w:before="120" w:after="120"/>
              <w:rPr>
                <w:rFonts w:asciiTheme="minorHAnsi" w:hAnsiTheme="minorHAnsi"/>
                <w:bCs/>
                <w:sz w:val="22"/>
                <w:szCs w:val="22"/>
              </w:rPr>
            </w:pPr>
            <w:r w:rsidRPr="00227006">
              <w:rPr>
                <w:rFonts w:asciiTheme="minorHAnsi" w:hAnsiTheme="minorHAnsi"/>
                <w:bCs/>
                <w:sz w:val="22"/>
                <w:szCs w:val="22"/>
              </w:rPr>
              <w:t>The role of the Expert is to support implementation of project activities related to Employment Services and Labour Market Analysis</w:t>
            </w:r>
            <w:r>
              <w:rPr>
                <w:rFonts w:asciiTheme="minorHAnsi" w:hAnsiTheme="minorHAnsi"/>
                <w:bCs/>
                <w:sz w:val="22"/>
                <w:szCs w:val="22"/>
              </w:rPr>
              <w:t xml:space="preserve">, including an emphasis on </w:t>
            </w:r>
            <w:r w:rsidR="007B5DF7">
              <w:rPr>
                <w:rFonts w:asciiTheme="minorHAnsi" w:hAnsiTheme="minorHAnsi"/>
                <w:bCs/>
                <w:sz w:val="22"/>
                <w:szCs w:val="22"/>
              </w:rPr>
              <w:t>meeting the needs of</w:t>
            </w:r>
            <w:r>
              <w:rPr>
                <w:rFonts w:asciiTheme="minorHAnsi" w:hAnsiTheme="minorHAnsi"/>
                <w:bCs/>
                <w:sz w:val="22"/>
                <w:szCs w:val="22"/>
              </w:rPr>
              <w:t xml:space="preserve"> regional and local labour markets</w:t>
            </w:r>
            <w:r w:rsidRPr="00227006">
              <w:rPr>
                <w:rFonts w:asciiTheme="minorHAnsi" w:hAnsiTheme="minorHAnsi"/>
                <w:bCs/>
                <w:sz w:val="22"/>
                <w:szCs w:val="22"/>
              </w:rPr>
              <w:t xml:space="preserve">. </w:t>
            </w:r>
          </w:p>
          <w:p w14:paraId="76F068B4" w14:textId="75178836" w:rsidR="00227006" w:rsidRPr="00227006" w:rsidRDefault="00227006" w:rsidP="00DA3F5C">
            <w:pPr>
              <w:spacing w:before="120" w:after="120"/>
              <w:rPr>
                <w:rFonts w:asciiTheme="minorHAnsi" w:hAnsiTheme="minorHAnsi"/>
                <w:bCs/>
                <w:sz w:val="22"/>
                <w:szCs w:val="22"/>
              </w:rPr>
            </w:pPr>
            <w:r w:rsidRPr="00227006">
              <w:rPr>
                <w:rFonts w:asciiTheme="minorHAnsi" w:hAnsiTheme="minorHAnsi"/>
                <w:bCs/>
                <w:sz w:val="22"/>
                <w:szCs w:val="22"/>
              </w:rPr>
              <w:t>Th</w:t>
            </w:r>
            <w:r w:rsidR="007B5DF7">
              <w:rPr>
                <w:rFonts w:asciiTheme="minorHAnsi" w:hAnsiTheme="minorHAnsi"/>
                <w:bCs/>
                <w:sz w:val="22"/>
                <w:szCs w:val="22"/>
              </w:rPr>
              <w:t>e work</w:t>
            </w:r>
            <w:r w:rsidRPr="00227006">
              <w:rPr>
                <w:rFonts w:asciiTheme="minorHAnsi" w:hAnsiTheme="minorHAnsi"/>
                <w:bCs/>
                <w:sz w:val="22"/>
                <w:szCs w:val="22"/>
              </w:rPr>
              <w:t xml:space="preserve"> will include assisting Key Experts 2 and 3, as well as coordinating with counterparts in the </w:t>
            </w:r>
            <w:proofErr w:type="spellStart"/>
            <w:r w:rsidRPr="00227006">
              <w:rPr>
                <w:rFonts w:asciiTheme="minorHAnsi" w:hAnsiTheme="minorHAnsi"/>
                <w:bCs/>
                <w:sz w:val="22"/>
                <w:szCs w:val="22"/>
              </w:rPr>
              <w:t>MoESD</w:t>
            </w:r>
            <w:proofErr w:type="spellEnd"/>
            <w:r w:rsidRPr="00227006">
              <w:rPr>
                <w:rFonts w:asciiTheme="minorHAnsi" w:hAnsiTheme="minorHAnsi"/>
                <w:bCs/>
                <w:sz w:val="22"/>
                <w:szCs w:val="22"/>
              </w:rPr>
              <w:t xml:space="preserve">, </w:t>
            </w:r>
            <w:proofErr w:type="spellStart"/>
            <w:r w:rsidRPr="00227006">
              <w:rPr>
                <w:rFonts w:asciiTheme="minorHAnsi" w:hAnsiTheme="minorHAnsi"/>
                <w:bCs/>
                <w:sz w:val="22"/>
                <w:szCs w:val="22"/>
              </w:rPr>
              <w:t>MoIDPLHSA</w:t>
            </w:r>
            <w:proofErr w:type="spellEnd"/>
            <w:r w:rsidRPr="00227006">
              <w:rPr>
                <w:rFonts w:asciiTheme="minorHAnsi" w:hAnsiTheme="minorHAnsi"/>
                <w:bCs/>
                <w:sz w:val="22"/>
                <w:szCs w:val="22"/>
              </w:rPr>
              <w:t xml:space="preserve"> and Employment Services Agency</w:t>
            </w:r>
            <w:r>
              <w:rPr>
                <w:rFonts w:asciiTheme="minorHAnsi" w:hAnsiTheme="minorHAnsi"/>
                <w:bCs/>
                <w:sz w:val="22"/>
                <w:szCs w:val="22"/>
              </w:rPr>
              <w:t xml:space="preserve"> and ensuring </w:t>
            </w:r>
            <w:r w:rsidR="007B5DF7">
              <w:rPr>
                <w:rFonts w:asciiTheme="minorHAnsi" w:hAnsiTheme="minorHAnsi"/>
                <w:bCs/>
                <w:sz w:val="22"/>
                <w:szCs w:val="22"/>
              </w:rPr>
              <w:t>cooperative relations with regional and local stakeholders</w:t>
            </w:r>
            <w:r w:rsidRPr="00227006">
              <w:rPr>
                <w:rFonts w:asciiTheme="minorHAnsi" w:hAnsiTheme="minorHAnsi"/>
                <w:bCs/>
                <w:sz w:val="22"/>
                <w:szCs w:val="22"/>
              </w:rPr>
              <w:t>.</w:t>
            </w:r>
          </w:p>
          <w:p w14:paraId="51C431D1" w14:textId="520F1374" w:rsidR="00511BE8" w:rsidRDefault="00511BE8" w:rsidP="00DA3F5C">
            <w:pPr>
              <w:spacing w:before="120" w:after="120"/>
              <w:rPr>
                <w:rFonts w:asciiTheme="minorHAnsi" w:hAnsiTheme="minorHAnsi" w:cstheme="minorHAnsi"/>
                <w:sz w:val="22"/>
                <w:szCs w:val="22"/>
              </w:rPr>
            </w:pPr>
            <w:r w:rsidRPr="00C05DD5">
              <w:rPr>
                <w:rFonts w:asciiTheme="minorHAnsi" w:hAnsiTheme="minorHAnsi" w:cstheme="minorHAnsi"/>
                <w:sz w:val="22"/>
                <w:szCs w:val="22"/>
              </w:rPr>
              <w:t xml:space="preserve">A </w:t>
            </w:r>
            <w:r w:rsidRPr="007B5DF7">
              <w:rPr>
                <w:rFonts w:asciiTheme="minorHAnsi" w:hAnsiTheme="minorHAnsi" w:cstheme="minorHAnsi"/>
                <w:b/>
                <w:bCs/>
                <w:sz w:val="22"/>
                <w:szCs w:val="22"/>
              </w:rPr>
              <w:t xml:space="preserve">detailed </w:t>
            </w:r>
            <w:r w:rsidR="00DA3F5C" w:rsidRPr="007B5DF7">
              <w:rPr>
                <w:rFonts w:asciiTheme="minorHAnsi" w:hAnsiTheme="minorHAnsi" w:cstheme="minorHAnsi"/>
                <w:b/>
                <w:bCs/>
                <w:sz w:val="22"/>
                <w:szCs w:val="22"/>
              </w:rPr>
              <w:t xml:space="preserve">individual </w:t>
            </w:r>
            <w:r w:rsidRPr="007B5DF7">
              <w:rPr>
                <w:rFonts w:asciiTheme="minorHAnsi" w:hAnsiTheme="minorHAnsi" w:cstheme="minorHAnsi"/>
                <w:b/>
                <w:bCs/>
                <w:sz w:val="22"/>
                <w:szCs w:val="22"/>
              </w:rPr>
              <w:t>work plan</w:t>
            </w:r>
            <w:r w:rsidRPr="00C05DD5">
              <w:rPr>
                <w:rFonts w:asciiTheme="minorHAnsi" w:hAnsiTheme="minorHAnsi" w:cstheme="minorHAnsi"/>
                <w:sz w:val="22"/>
                <w:szCs w:val="22"/>
              </w:rPr>
              <w:t xml:space="preserve"> will be defined for the </w:t>
            </w:r>
            <w:r w:rsidR="000377A0">
              <w:rPr>
                <w:rFonts w:asciiTheme="minorHAnsi" w:hAnsiTheme="minorHAnsi" w:cstheme="minorHAnsi"/>
                <w:sz w:val="22"/>
                <w:szCs w:val="22"/>
              </w:rPr>
              <w:t>E</w:t>
            </w:r>
            <w:r w:rsidRPr="00C05DD5">
              <w:rPr>
                <w:rFonts w:asciiTheme="minorHAnsi" w:hAnsiTheme="minorHAnsi" w:cstheme="minorHAnsi"/>
                <w:sz w:val="22"/>
                <w:szCs w:val="22"/>
              </w:rPr>
              <w:t xml:space="preserve">xpert on an annual basis, including the main </w:t>
            </w:r>
            <w:r w:rsidRPr="00C05DD5">
              <w:rPr>
                <w:rFonts w:asciiTheme="minorHAnsi" w:hAnsiTheme="minorHAnsi" w:cstheme="minorHAnsi"/>
                <w:sz w:val="22"/>
                <w:szCs w:val="22"/>
                <w:u w:val="single"/>
              </w:rPr>
              <w:t>tasks</w:t>
            </w:r>
            <w:r w:rsidRPr="00C05DD5">
              <w:rPr>
                <w:rFonts w:asciiTheme="minorHAnsi" w:hAnsiTheme="minorHAnsi" w:cstheme="minorHAnsi"/>
                <w:sz w:val="22"/>
                <w:szCs w:val="22"/>
              </w:rPr>
              <w:t xml:space="preserve"> </w:t>
            </w:r>
            <w:r w:rsidR="00DA3F5C" w:rsidRPr="00C05DD5">
              <w:rPr>
                <w:rFonts w:asciiTheme="minorHAnsi" w:hAnsiTheme="minorHAnsi" w:cstheme="minorHAnsi"/>
                <w:sz w:val="22"/>
                <w:szCs w:val="22"/>
              </w:rPr>
              <w:t xml:space="preserve">to be carried out </w:t>
            </w:r>
            <w:r w:rsidRPr="00C05DD5">
              <w:rPr>
                <w:rFonts w:asciiTheme="minorHAnsi" w:hAnsiTheme="minorHAnsi" w:cstheme="minorHAnsi"/>
                <w:sz w:val="22"/>
                <w:szCs w:val="22"/>
              </w:rPr>
              <w:t xml:space="preserve">and </w:t>
            </w:r>
            <w:r w:rsidR="00DA3F5C" w:rsidRPr="00C05DD5">
              <w:rPr>
                <w:rFonts w:asciiTheme="minorHAnsi" w:hAnsiTheme="minorHAnsi" w:cstheme="minorHAnsi"/>
                <w:sz w:val="22"/>
                <w:szCs w:val="22"/>
              </w:rPr>
              <w:t xml:space="preserve">the </w:t>
            </w:r>
            <w:r w:rsidRPr="00C05DD5">
              <w:rPr>
                <w:rFonts w:asciiTheme="minorHAnsi" w:hAnsiTheme="minorHAnsi" w:cstheme="minorHAnsi"/>
                <w:sz w:val="22"/>
                <w:szCs w:val="22"/>
                <w:u w:val="single"/>
              </w:rPr>
              <w:t>deliverables</w:t>
            </w:r>
            <w:r w:rsidRPr="00C05DD5">
              <w:rPr>
                <w:rFonts w:asciiTheme="minorHAnsi" w:hAnsiTheme="minorHAnsi" w:cstheme="minorHAnsi"/>
                <w:sz w:val="22"/>
                <w:szCs w:val="22"/>
              </w:rPr>
              <w:t xml:space="preserve"> to be achieved. This will be reviewed at the end of each six</w:t>
            </w:r>
            <w:r w:rsidR="00DA3F5C" w:rsidRPr="00C05DD5">
              <w:rPr>
                <w:rFonts w:asciiTheme="minorHAnsi" w:hAnsiTheme="minorHAnsi" w:cstheme="minorHAnsi"/>
                <w:sz w:val="22"/>
                <w:szCs w:val="22"/>
              </w:rPr>
              <w:t>-</w:t>
            </w:r>
            <w:r w:rsidRPr="00C05DD5">
              <w:rPr>
                <w:rFonts w:asciiTheme="minorHAnsi" w:hAnsiTheme="minorHAnsi" w:cstheme="minorHAnsi"/>
                <w:sz w:val="22"/>
                <w:szCs w:val="22"/>
              </w:rPr>
              <w:t>monthly reporting period and may be subject to adjustment in the light of changing circumstances.</w:t>
            </w:r>
          </w:p>
          <w:p w14:paraId="2F51D7FA" w14:textId="09605789" w:rsidR="00917FB3" w:rsidRPr="00C05DD5" w:rsidRDefault="00917FB3" w:rsidP="00917FB3">
            <w:pPr>
              <w:spacing w:before="120" w:after="120"/>
              <w:rPr>
                <w:rFonts w:asciiTheme="minorHAnsi" w:hAnsiTheme="minorHAnsi" w:cstheme="minorHAnsi"/>
                <w:sz w:val="22"/>
                <w:szCs w:val="22"/>
              </w:rPr>
            </w:pPr>
            <w:r>
              <w:rPr>
                <w:rFonts w:asciiTheme="minorHAnsi" w:hAnsiTheme="minorHAnsi" w:cstheme="minorHAnsi"/>
                <w:sz w:val="22"/>
                <w:szCs w:val="22"/>
              </w:rPr>
              <w:t>The balance between technical inputs and coordination/implementation support to be provided by the Expert to each activity will depend on the particular knowledge and experience of the Expert selected for the position.</w:t>
            </w:r>
          </w:p>
          <w:p w14:paraId="71D74D76" w14:textId="77777777" w:rsidR="00917FB3" w:rsidRPr="00C05DD5" w:rsidRDefault="00917FB3" w:rsidP="00917FB3">
            <w:pPr>
              <w:spacing w:after="120"/>
              <w:rPr>
                <w:rFonts w:asciiTheme="minorHAnsi" w:hAnsiTheme="minorHAnsi" w:cstheme="minorHAnsi"/>
                <w:sz w:val="22"/>
                <w:szCs w:val="22"/>
              </w:rPr>
            </w:pPr>
            <w:r>
              <w:rPr>
                <w:rFonts w:asciiTheme="minorHAnsi" w:hAnsiTheme="minorHAnsi" w:cstheme="minorHAnsi"/>
                <w:sz w:val="22"/>
                <w:szCs w:val="22"/>
              </w:rPr>
              <w:t xml:space="preserve">The range of work activities to be supported in each Component was defined in the Project’s Terms of Reference and the Consortium’s Technical Proposal, which are currently the subject of Inception Phase consultations. Although the scope and detailed specification of the Activities listed below may change, the </w:t>
            </w:r>
            <w:r w:rsidRPr="00C05DD5">
              <w:rPr>
                <w:rFonts w:asciiTheme="minorHAnsi" w:hAnsiTheme="minorHAnsi" w:cstheme="minorHAnsi"/>
                <w:sz w:val="22"/>
                <w:szCs w:val="22"/>
              </w:rPr>
              <w:t xml:space="preserve">following </w:t>
            </w:r>
            <w:r>
              <w:rPr>
                <w:rFonts w:asciiTheme="minorHAnsi" w:hAnsiTheme="minorHAnsi" w:cstheme="minorHAnsi"/>
                <w:sz w:val="22"/>
                <w:szCs w:val="22"/>
              </w:rPr>
              <w:t xml:space="preserve">Activity List is indicative of </w:t>
            </w:r>
            <w:r w:rsidRPr="00C05DD5">
              <w:rPr>
                <w:rFonts w:asciiTheme="minorHAnsi" w:hAnsiTheme="minorHAnsi" w:cstheme="minorHAnsi"/>
                <w:sz w:val="22"/>
                <w:szCs w:val="22"/>
              </w:rPr>
              <w:t xml:space="preserve">the main areas </w:t>
            </w:r>
            <w:r>
              <w:rPr>
                <w:rFonts w:asciiTheme="minorHAnsi" w:hAnsiTheme="minorHAnsi" w:cstheme="minorHAnsi"/>
                <w:sz w:val="22"/>
                <w:szCs w:val="22"/>
              </w:rPr>
              <w:t>in which the Expert is likely to be deployed</w:t>
            </w:r>
            <w:r w:rsidRPr="00C05DD5">
              <w:rPr>
                <w:rFonts w:asciiTheme="minorHAnsi" w:hAnsiTheme="minorHAnsi" w:cstheme="minorHAnsi"/>
                <w:sz w:val="22"/>
                <w:szCs w:val="22"/>
              </w:rPr>
              <w:t>:</w:t>
            </w:r>
          </w:p>
          <w:p w14:paraId="5313CCB6" w14:textId="77777777" w:rsidR="00DC43C2" w:rsidRPr="00DC43C2" w:rsidRDefault="00DC43C2" w:rsidP="00DC43C2">
            <w:pPr>
              <w:pStyle w:val="ListParagraph"/>
              <w:numPr>
                <w:ilvl w:val="0"/>
                <w:numId w:val="13"/>
              </w:numPr>
              <w:spacing w:after="120"/>
              <w:ind w:left="700" w:hanging="450"/>
              <w:rPr>
                <w:rFonts w:asciiTheme="minorHAnsi" w:hAnsiTheme="minorHAnsi"/>
                <w:b/>
                <w:bCs/>
                <w:sz w:val="22"/>
                <w:szCs w:val="22"/>
              </w:rPr>
            </w:pPr>
            <w:r w:rsidRPr="00DC43C2">
              <w:rPr>
                <w:rFonts w:asciiTheme="minorHAnsi" w:hAnsiTheme="minorHAnsi"/>
                <w:b/>
                <w:bCs/>
                <w:sz w:val="22"/>
                <w:szCs w:val="22"/>
              </w:rPr>
              <w:t>Employment services</w:t>
            </w:r>
          </w:p>
          <w:p w14:paraId="60DEA7B1" w14:textId="77A49444" w:rsidR="00511BE8" w:rsidRDefault="00DC43C2" w:rsidP="00DC43C2">
            <w:pPr>
              <w:spacing w:after="120"/>
              <w:ind w:left="700"/>
              <w:rPr>
                <w:rFonts w:asciiTheme="minorHAnsi" w:hAnsiTheme="minorHAnsi"/>
                <w:sz w:val="22"/>
                <w:szCs w:val="22"/>
              </w:rPr>
            </w:pPr>
            <w:r>
              <w:rPr>
                <w:rFonts w:asciiTheme="minorHAnsi" w:hAnsiTheme="minorHAnsi"/>
                <w:sz w:val="22"/>
                <w:szCs w:val="22"/>
              </w:rPr>
              <w:t xml:space="preserve">The </w:t>
            </w:r>
            <w:r w:rsidR="000377A0">
              <w:rPr>
                <w:rFonts w:asciiTheme="minorHAnsi" w:hAnsiTheme="minorHAnsi"/>
                <w:sz w:val="22"/>
                <w:szCs w:val="22"/>
              </w:rPr>
              <w:t>E</w:t>
            </w:r>
            <w:r>
              <w:rPr>
                <w:rFonts w:asciiTheme="minorHAnsi" w:hAnsiTheme="minorHAnsi"/>
                <w:sz w:val="22"/>
                <w:szCs w:val="22"/>
              </w:rPr>
              <w:t xml:space="preserve">xpert will assist the KE2 on Labour Market policy and Employment Services, and will be a counterpart to representatives of the </w:t>
            </w:r>
            <w:proofErr w:type="spellStart"/>
            <w:r>
              <w:rPr>
                <w:rFonts w:asciiTheme="minorHAnsi" w:hAnsiTheme="minorHAnsi"/>
                <w:sz w:val="22"/>
                <w:szCs w:val="22"/>
              </w:rPr>
              <w:t>MoIDPLHSA</w:t>
            </w:r>
            <w:proofErr w:type="spellEnd"/>
            <w:r>
              <w:rPr>
                <w:rFonts w:asciiTheme="minorHAnsi" w:hAnsiTheme="minorHAnsi"/>
                <w:sz w:val="22"/>
                <w:szCs w:val="22"/>
              </w:rPr>
              <w:t>, the Employment Services Agency and its regional offices in implementing project activities.</w:t>
            </w:r>
          </w:p>
          <w:p w14:paraId="7FD9E1EC" w14:textId="7D726B8E" w:rsidR="00DC43C2" w:rsidRDefault="00DC43C2" w:rsidP="00DC43C2">
            <w:pPr>
              <w:spacing w:after="120"/>
              <w:ind w:left="700"/>
              <w:rPr>
                <w:rFonts w:asciiTheme="minorHAnsi" w:hAnsiTheme="minorHAnsi" w:cstheme="minorHAnsi"/>
                <w:sz w:val="22"/>
                <w:szCs w:val="22"/>
              </w:rPr>
            </w:pPr>
            <w:r w:rsidRPr="00DC43C2">
              <w:rPr>
                <w:rFonts w:asciiTheme="minorHAnsi" w:hAnsiTheme="minorHAnsi" w:cstheme="minorHAnsi"/>
                <w:sz w:val="22"/>
                <w:szCs w:val="22"/>
              </w:rPr>
              <w:t xml:space="preserve">In particular the </w:t>
            </w:r>
            <w:r w:rsidR="000377A0">
              <w:rPr>
                <w:rFonts w:asciiTheme="minorHAnsi" w:hAnsiTheme="minorHAnsi" w:cstheme="minorHAnsi"/>
                <w:sz w:val="22"/>
                <w:szCs w:val="22"/>
              </w:rPr>
              <w:t>E</w:t>
            </w:r>
            <w:r w:rsidRPr="00DC43C2">
              <w:rPr>
                <w:rFonts w:asciiTheme="minorHAnsi" w:hAnsiTheme="minorHAnsi" w:cstheme="minorHAnsi"/>
                <w:sz w:val="22"/>
                <w:szCs w:val="22"/>
              </w:rPr>
              <w:t xml:space="preserve">xpert </w:t>
            </w:r>
            <w:r>
              <w:rPr>
                <w:rFonts w:asciiTheme="minorHAnsi" w:hAnsiTheme="minorHAnsi" w:cstheme="minorHAnsi"/>
                <w:sz w:val="22"/>
                <w:szCs w:val="22"/>
              </w:rPr>
              <w:t>will contribute to implementation of the following activities:</w:t>
            </w:r>
          </w:p>
          <w:p w14:paraId="6C55FE9E" w14:textId="77777777" w:rsidR="008D60AF" w:rsidRPr="00282A41" w:rsidRDefault="008D60AF" w:rsidP="00BF74E8">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4.1.1 Upgrade, revise and support implementation of “employment service model”</w:t>
            </w:r>
          </w:p>
          <w:p w14:paraId="3A15EF41" w14:textId="77777777" w:rsidR="008D60AF" w:rsidRPr="00282A41" w:rsidRDefault="008D60AF" w:rsidP="00BF74E8">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4.2.1 Support development of more accessible and effective ALMP measures</w:t>
            </w:r>
          </w:p>
          <w:p w14:paraId="76887431" w14:textId="77777777" w:rsidR="008D60AF" w:rsidRPr="00282A41" w:rsidRDefault="008D60AF" w:rsidP="00BF74E8">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4.3.1 Support development and implementation of ALMP measures for jobseekers</w:t>
            </w:r>
          </w:p>
          <w:p w14:paraId="4DD58BBD" w14:textId="5A931757" w:rsidR="008D60AF" w:rsidRDefault="008D60AF" w:rsidP="00BF74E8">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4.5.1 Develop capacity of SSA/ESS staff</w:t>
            </w:r>
          </w:p>
          <w:p w14:paraId="57F3469C" w14:textId="5726EE7D" w:rsidR="00BF74E8" w:rsidRPr="00BF74E8" w:rsidRDefault="00BF74E8" w:rsidP="00BF74E8">
            <w:pPr>
              <w:autoSpaceDE w:val="0"/>
              <w:autoSpaceDN w:val="0"/>
              <w:adjustRightInd w:val="0"/>
              <w:spacing w:after="120"/>
              <w:ind w:left="700"/>
              <w:rPr>
                <w:rFonts w:asciiTheme="minorHAnsi" w:hAnsiTheme="minorHAnsi" w:cstheme="minorHAnsi"/>
                <w:color w:val="000000"/>
                <w:sz w:val="22"/>
                <w:szCs w:val="22"/>
                <w:lang w:val="en-US"/>
              </w:rPr>
            </w:pPr>
            <w:r w:rsidRPr="00BF74E8">
              <w:rPr>
                <w:rFonts w:asciiTheme="minorHAnsi" w:eastAsiaTheme="minorHAnsi" w:hAnsiTheme="minorHAnsi" w:cstheme="minorHAnsi"/>
                <w:sz w:val="22"/>
                <w:szCs w:val="22"/>
                <w:lang w:val="en-US"/>
              </w:rPr>
              <w:t>4.6.1</w:t>
            </w:r>
            <w:r>
              <w:rPr>
                <w:rFonts w:asciiTheme="minorHAnsi" w:eastAsiaTheme="minorHAnsi" w:hAnsiTheme="minorHAnsi" w:cstheme="minorHAnsi"/>
                <w:sz w:val="22"/>
                <w:szCs w:val="22"/>
                <w:lang w:val="en-US"/>
              </w:rPr>
              <w:t xml:space="preserve"> </w:t>
            </w:r>
            <w:r w:rsidRPr="00BF74E8">
              <w:rPr>
                <w:rFonts w:asciiTheme="minorHAnsi" w:eastAsiaTheme="minorHAnsi" w:hAnsiTheme="minorHAnsi" w:cstheme="minorHAnsi"/>
                <w:sz w:val="22"/>
                <w:szCs w:val="22"/>
                <w:lang w:val="en-US"/>
              </w:rPr>
              <w:t>Increase public</w:t>
            </w:r>
            <w:r>
              <w:rPr>
                <w:rFonts w:asciiTheme="minorHAnsi" w:eastAsiaTheme="minorHAnsi" w:hAnsiTheme="minorHAnsi" w:cstheme="minorHAnsi"/>
                <w:sz w:val="22"/>
                <w:szCs w:val="22"/>
                <w:lang w:val="en-US"/>
              </w:rPr>
              <w:t xml:space="preserve"> </w:t>
            </w:r>
            <w:r w:rsidRPr="00BF74E8">
              <w:rPr>
                <w:rFonts w:asciiTheme="minorHAnsi" w:eastAsiaTheme="minorHAnsi" w:hAnsiTheme="minorHAnsi" w:cstheme="minorHAnsi"/>
                <w:sz w:val="22"/>
                <w:szCs w:val="22"/>
                <w:lang w:val="en-US"/>
              </w:rPr>
              <w:t>awareness and visibility</w:t>
            </w:r>
            <w:r>
              <w:rPr>
                <w:rFonts w:asciiTheme="minorHAnsi" w:eastAsiaTheme="minorHAnsi" w:hAnsiTheme="minorHAnsi" w:cstheme="minorHAnsi"/>
                <w:sz w:val="22"/>
                <w:szCs w:val="22"/>
                <w:lang w:val="en-US"/>
              </w:rPr>
              <w:t xml:space="preserve"> </w:t>
            </w:r>
            <w:r w:rsidRPr="00BF74E8">
              <w:rPr>
                <w:rFonts w:asciiTheme="minorHAnsi" w:eastAsiaTheme="minorHAnsi" w:hAnsiTheme="minorHAnsi" w:cstheme="minorHAnsi"/>
                <w:sz w:val="22"/>
                <w:szCs w:val="22"/>
                <w:lang w:val="en-US"/>
              </w:rPr>
              <w:t>of SSA/ESS</w:t>
            </w:r>
            <w:r w:rsidRPr="00BF74E8">
              <w:rPr>
                <w:rFonts w:asciiTheme="minorHAnsi" w:hAnsiTheme="minorHAnsi" w:cstheme="minorHAnsi"/>
                <w:color w:val="000000"/>
                <w:sz w:val="22"/>
                <w:szCs w:val="22"/>
                <w:lang w:val="en-US"/>
              </w:rPr>
              <w:t>.</w:t>
            </w:r>
          </w:p>
          <w:p w14:paraId="0EB8213F" w14:textId="579FF61B" w:rsidR="008D60AF" w:rsidRDefault="008D60AF" w:rsidP="00BF74E8">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lastRenderedPageBreak/>
              <w:t>4.6.2 Improve access to and attractiveness of SSA/ESS employment services</w:t>
            </w:r>
          </w:p>
          <w:p w14:paraId="2EB14BF7" w14:textId="61BBF1FC" w:rsidR="00BF74E8" w:rsidRDefault="00BF74E8" w:rsidP="00BF74E8">
            <w:pPr>
              <w:autoSpaceDE w:val="0"/>
              <w:autoSpaceDN w:val="0"/>
              <w:adjustRightInd w:val="0"/>
              <w:spacing w:after="120"/>
              <w:ind w:left="70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Note: It is expected that </w:t>
            </w:r>
            <w:r w:rsidR="00DF3BBF">
              <w:rPr>
                <w:rFonts w:asciiTheme="minorHAnsi" w:hAnsiTheme="minorHAnsi" w:cstheme="minorHAnsi"/>
                <w:color w:val="000000"/>
                <w:sz w:val="22"/>
                <w:szCs w:val="22"/>
                <w:lang w:val="en-US"/>
              </w:rPr>
              <w:t>employment service</w:t>
            </w:r>
            <w:r w:rsidR="000377A0">
              <w:rPr>
                <w:rFonts w:asciiTheme="minorHAnsi" w:hAnsiTheme="minorHAnsi" w:cstheme="minorHAnsi"/>
                <w:color w:val="000000"/>
                <w:sz w:val="22"/>
                <w:szCs w:val="22"/>
                <w:lang w:val="en-US"/>
              </w:rPr>
              <w:t>s</w:t>
            </w:r>
            <w:r w:rsidR="00DF3BBF">
              <w:rPr>
                <w:rFonts w:asciiTheme="minorHAnsi" w:hAnsiTheme="minorHAnsi" w:cstheme="minorHAnsi"/>
                <w:color w:val="000000"/>
                <w:sz w:val="22"/>
                <w:szCs w:val="22"/>
                <w:lang w:val="en-US"/>
              </w:rPr>
              <w:t xml:space="preserve"> functions </w:t>
            </w:r>
            <w:r w:rsidR="007104D5">
              <w:rPr>
                <w:rFonts w:asciiTheme="minorHAnsi" w:hAnsiTheme="minorHAnsi" w:cstheme="minorHAnsi"/>
                <w:color w:val="000000"/>
                <w:sz w:val="22"/>
                <w:szCs w:val="22"/>
                <w:lang w:val="en-US"/>
              </w:rPr>
              <w:t xml:space="preserve">of </w:t>
            </w:r>
            <w:r w:rsidR="00DF3BBF">
              <w:rPr>
                <w:rFonts w:asciiTheme="minorHAnsi" w:hAnsiTheme="minorHAnsi" w:cstheme="minorHAnsi"/>
                <w:color w:val="000000"/>
                <w:sz w:val="22"/>
                <w:szCs w:val="22"/>
                <w:lang w:val="en-US"/>
              </w:rPr>
              <w:t xml:space="preserve">the </w:t>
            </w:r>
            <w:r>
              <w:rPr>
                <w:rFonts w:asciiTheme="minorHAnsi" w:hAnsiTheme="minorHAnsi" w:cstheme="minorHAnsi"/>
                <w:color w:val="000000"/>
                <w:sz w:val="22"/>
                <w:szCs w:val="22"/>
                <w:lang w:val="en-US"/>
              </w:rPr>
              <w:t xml:space="preserve">SSA/ESS </w:t>
            </w:r>
            <w:r w:rsidR="00DF3BBF">
              <w:rPr>
                <w:rFonts w:asciiTheme="minorHAnsi" w:hAnsiTheme="minorHAnsi" w:cstheme="minorHAnsi"/>
                <w:color w:val="000000"/>
                <w:sz w:val="22"/>
                <w:szCs w:val="22"/>
                <w:lang w:val="en-US"/>
              </w:rPr>
              <w:t>will</w:t>
            </w:r>
            <w:r>
              <w:rPr>
                <w:rFonts w:asciiTheme="minorHAnsi" w:hAnsiTheme="minorHAnsi" w:cstheme="minorHAnsi"/>
                <w:color w:val="000000"/>
                <w:sz w:val="22"/>
                <w:szCs w:val="22"/>
                <w:lang w:val="en-US"/>
              </w:rPr>
              <w:t xml:space="preserve"> be transferred to the </w:t>
            </w:r>
            <w:r w:rsidR="007104D5">
              <w:rPr>
                <w:rFonts w:asciiTheme="minorHAnsi" w:hAnsiTheme="minorHAnsi" w:cstheme="minorHAnsi"/>
                <w:color w:val="000000"/>
                <w:sz w:val="22"/>
                <w:szCs w:val="22"/>
                <w:lang w:val="en-US"/>
              </w:rPr>
              <w:t xml:space="preserve">new </w:t>
            </w:r>
            <w:r>
              <w:rPr>
                <w:rFonts w:asciiTheme="minorHAnsi" w:hAnsiTheme="minorHAnsi" w:cstheme="minorHAnsi"/>
                <w:color w:val="000000"/>
                <w:sz w:val="22"/>
                <w:szCs w:val="22"/>
                <w:lang w:val="en-US"/>
              </w:rPr>
              <w:t xml:space="preserve">Employment Services Agency when it is established at the end of 2019. </w:t>
            </w:r>
          </w:p>
          <w:p w14:paraId="031EFE55" w14:textId="74A0C707" w:rsidR="00D91E80" w:rsidRPr="00DC43C2" w:rsidRDefault="00D91E80" w:rsidP="00DC43C2">
            <w:pPr>
              <w:pStyle w:val="ListParagraph"/>
              <w:numPr>
                <w:ilvl w:val="0"/>
                <w:numId w:val="13"/>
              </w:numPr>
              <w:spacing w:after="120"/>
              <w:rPr>
                <w:rFonts w:asciiTheme="minorHAnsi" w:hAnsiTheme="minorHAnsi" w:cstheme="minorHAnsi"/>
                <w:b/>
                <w:bCs/>
                <w:sz w:val="22"/>
                <w:szCs w:val="22"/>
              </w:rPr>
            </w:pPr>
            <w:r w:rsidRPr="00DC43C2">
              <w:rPr>
                <w:rFonts w:asciiTheme="minorHAnsi" w:hAnsiTheme="minorHAnsi" w:cstheme="minorHAnsi"/>
                <w:b/>
                <w:bCs/>
                <w:sz w:val="22"/>
                <w:szCs w:val="22"/>
              </w:rPr>
              <w:t>Labour market analysis</w:t>
            </w:r>
          </w:p>
          <w:p w14:paraId="0A044377" w14:textId="1A5633C6" w:rsidR="00DC43C2" w:rsidRDefault="00D91E80" w:rsidP="00DC43C2">
            <w:pPr>
              <w:spacing w:after="120"/>
              <w:ind w:left="706"/>
              <w:rPr>
                <w:rFonts w:asciiTheme="minorHAnsi" w:hAnsiTheme="minorHAnsi" w:cstheme="minorHAnsi"/>
                <w:bCs/>
                <w:sz w:val="22"/>
                <w:szCs w:val="22"/>
              </w:rPr>
            </w:pPr>
            <w:r w:rsidRPr="00DA3F5C">
              <w:rPr>
                <w:rFonts w:asciiTheme="minorHAnsi" w:hAnsiTheme="minorHAnsi" w:cstheme="minorHAnsi"/>
                <w:sz w:val="22"/>
                <w:szCs w:val="22"/>
              </w:rPr>
              <w:t xml:space="preserve">The </w:t>
            </w:r>
            <w:r w:rsidR="000377A0">
              <w:rPr>
                <w:rFonts w:asciiTheme="minorHAnsi" w:hAnsiTheme="minorHAnsi" w:cstheme="minorHAnsi"/>
                <w:sz w:val="22"/>
                <w:szCs w:val="22"/>
              </w:rPr>
              <w:t>E</w:t>
            </w:r>
            <w:r w:rsidRPr="00DA3F5C">
              <w:rPr>
                <w:rFonts w:asciiTheme="minorHAnsi" w:hAnsiTheme="minorHAnsi" w:cstheme="minorHAnsi"/>
                <w:sz w:val="22"/>
                <w:szCs w:val="22"/>
              </w:rPr>
              <w:t xml:space="preserve">xpert will assist the KE3 on Labour Market Analysis </w:t>
            </w:r>
            <w:r w:rsidR="00DA3F5C">
              <w:rPr>
                <w:rFonts w:asciiTheme="minorHAnsi" w:hAnsiTheme="minorHAnsi" w:cstheme="minorHAnsi"/>
                <w:sz w:val="22"/>
                <w:szCs w:val="22"/>
              </w:rPr>
              <w:t>and will be</w:t>
            </w:r>
            <w:r w:rsidR="007104D5">
              <w:rPr>
                <w:rFonts w:asciiTheme="minorHAnsi" w:hAnsiTheme="minorHAnsi" w:cstheme="minorHAnsi"/>
                <w:sz w:val="22"/>
                <w:szCs w:val="22"/>
              </w:rPr>
              <w:t xml:space="preserve"> a</w:t>
            </w:r>
            <w:r w:rsidR="00DA3F5C">
              <w:rPr>
                <w:rFonts w:asciiTheme="minorHAnsi" w:hAnsiTheme="minorHAnsi" w:cstheme="minorHAnsi"/>
                <w:sz w:val="22"/>
                <w:szCs w:val="22"/>
              </w:rPr>
              <w:t xml:space="preserve"> </w:t>
            </w:r>
            <w:r w:rsidR="00DA3F5C" w:rsidRPr="00DA3F5C">
              <w:rPr>
                <w:rFonts w:asciiTheme="minorHAnsi" w:hAnsiTheme="minorHAnsi" w:cstheme="minorHAnsi"/>
                <w:bCs/>
                <w:sz w:val="22"/>
                <w:szCs w:val="22"/>
              </w:rPr>
              <w:t xml:space="preserve">counterpart to the </w:t>
            </w:r>
            <w:r w:rsidR="000866B3">
              <w:rPr>
                <w:rFonts w:asciiTheme="minorHAnsi" w:hAnsiTheme="minorHAnsi" w:cstheme="minorHAnsi"/>
                <w:bCs/>
                <w:sz w:val="22"/>
                <w:szCs w:val="22"/>
              </w:rPr>
              <w:t xml:space="preserve">data </w:t>
            </w:r>
            <w:r w:rsidR="00DA3F5C" w:rsidRPr="00DA3F5C">
              <w:rPr>
                <w:rFonts w:asciiTheme="minorHAnsi" w:hAnsiTheme="minorHAnsi" w:cstheme="minorHAnsi"/>
                <w:bCs/>
                <w:sz w:val="22"/>
                <w:szCs w:val="22"/>
              </w:rPr>
              <w:t xml:space="preserve">analysis teams of the EMIS, LMIMS and LMIS of the </w:t>
            </w:r>
            <w:proofErr w:type="spellStart"/>
            <w:r w:rsidR="00DA3F5C" w:rsidRPr="00DA3F5C">
              <w:rPr>
                <w:rFonts w:asciiTheme="minorHAnsi" w:hAnsiTheme="minorHAnsi" w:cstheme="minorHAnsi"/>
                <w:bCs/>
                <w:sz w:val="22"/>
                <w:szCs w:val="22"/>
              </w:rPr>
              <w:t>MoIPDLHSA</w:t>
            </w:r>
            <w:proofErr w:type="spellEnd"/>
            <w:r w:rsidR="00DA3F5C" w:rsidRPr="00DA3F5C">
              <w:rPr>
                <w:rFonts w:asciiTheme="minorHAnsi" w:hAnsiTheme="minorHAnsi" w:cstheme="minorHAnsi"/>
                <w:bCs/>
                <w:sz w:val="22"/>
                <w:szCs w:val="22"/>
              </w:rPr>
              <w:t xml:space="preserve"> and </w:t>
            </w:r>
            <w:proofErr w:type="spellStart"/>
            <w:r w:rsidR="00DA3F5C" w:rsidRPr="00DA3F5C">
              <w:rPr>
                <w:rFonts w:asciiTheme="minorHAnsi" w:hAnsiTheme="minorHAnsi" w:cstheme="minorHAnsi"/>
                <w:bCs/>
                <w:sz w:val="22"/>
                <w:szCs w:val="22"/>
              </w:rPr>
              <w:t>MoESD</w:t>
            </w:r>
            <w:proofErr w:type="spellEnd"/>
            <w:r w:rsidR="00DA3F5C" w:rsidRPr="00DA3F5C">
              <w:rPr>
                <w:rFonts w:asciiTheme="minorHAnsi" w:hAnsiTheme="minorHAnsi" w:cstheme="minorHAnsi"/>
                <w:bCs/>
                <w:sz w:val="22"/>
                <w:szCs w:val="22"/>
              </w:rPr>
              <w:t xml:space="preserve"> between the missions of the KE3</w:t>
            </w:r>
            <w:r w:rsidR="00DA3F5C">
              <w:rPr>
                <w:rFonts w:asciiTheme="minorHAnsi" w:hAnsiTheme="minorHAnsi" w:cstheme="minorHAnsi"/>
                <w:bCs/>
                <w:sz w:val="22"/>
                <w:szCs w:val="22"/>
              </w:rPr>
              <w:t xml:space="preserve">. </w:t>
            </w:r>
          </w:p>
          <w:p w14:paraId="7BB6E8CF" w14:textId="4ABBFA77" w:rsidR="00D91E80" w:rsidRPr="00DA3F5C" w:rsidRDefault="00DA3F5C" w:rsidP="00DC43C2">
            <w:pPr>
              <w:spacing w:after="120"/>
              <w:ind w:left="706"/>
              <w:rPr>
                <w:rFonts w:asciiTheme="minorHAnsi" w:hAnsiTheme="minorHAnsi" w:cstheme="minorHAnsi"/>
                <w:sz w:val="22"/>
                <w:szCs w:val="22"/>
              </w:rPr>
            </w:pPr>
            <w:r>
              <w:rPr>
                <w:rFonts w:asciiTheme="minorHAnsi" w:hAnsiTheme="minorHAnsi" w:cstheme="minorHAnsi"/>
                <w:bCs/>
                <w:sz w:val="22"/>
                <w:szCs w:val="22"/>
              </w:rPr>
              <w:t xml:space="preserve">In particular the </w:t>
            </w:r>
            <w:r w:rsidR="000377A0">
              <w:rPr>
                <w:rFonts w:asciiTheme="minorHAnsi" w:hAnsiTheme="minorHAnsi" w:cstheme="minorHAnsi"/>
                <w:bCs/>
                <w:sz w:val="22"/>
                <w:szCs w:val="22"/>
              </w:rPr>
              <w:t>E</w:t>
            </w:r>
            <w:r>
              <w:rPr>
                <w:rFonts w:asciiTheme="minorHAnsi" w:hAnsiTheme="minorHAnsi" w:cstheme="minorHAnsi"/>
                <w:bCs/>
                <w:sz w:val="22"/>
                <w:szCs w:val="22"/>
              </w:rPr>
              <w:t xml:space="preserve">xpert will contribute to implementation of the </w:t>
            </w:r>
            <w:r w:rsidR="00D91E80" w:rsidRPr="00DA3F5C">
              <w:rPr>
                <w:rFonts w:asciiTheme="minorHAnsi" w:hAnsiTheme="minorHAnsi" w:cstheme="minorHAnsi"/>
                <w:sz w:val="22"/>
                <w:szCs w:val="22"/>
              </w:rPr>
              <w:t xml:space="preserve">following activities: </w:t>
            </w:r>
          </w:p>
          <w:p w14:paraId="3252EC22" w14:textId="77777777" w:rsidR="008D60AF" w:rsidRPr="00282A41" w:rsidRDefault="008D60AF" w:rsidP="00996050">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4.4.1 Support LMIMS upgrade and implementation</w:t>
            </w:r>
          </w:p>
          <w:p w14:paraId="60F0DD61" w14:textId="4923FB5D" w:rsidR="008D60AF" w:rsidRPr="00282A41" w:rsidRDefault="008D60AF" w:rsidP="00996050">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4.7.1 Upgrade and improve usability of the LMIS portal</w:t>
            </w:r>
          </w:p>
          <w:p w14:paraId="1369C9FA" w14:textId="77777777" w:rsidR="008D60AF" w:rsidRPr="00282A41" w:rsidRDefault="008D60AF" w:rsidP="00996050">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4.8.1 Support capacity building for the LMIS team</w:t>
            </w:r>
          </w:p>
          <w:p w14:paraId="5C763956" w14:textId="77777777" w:rsidR="008D60AF" w:rsidRPr="00282A41" w:rsidRDefault="008D60AF" w:rsidP="00996050">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4.8.2 Support dissemination of LMIS monitoring and analysis of results</w:t>
            </w:r>
          </w:p>
          <w:p w14:paraId="2E1A38E5" w14:textId="77777777" w:rsidR="008D60AF" w:rsidRPr="00282A41" w:rsidRDefault="008D60AF" w:rsidP="00996050">
            <w:pPr>
              <w:autoSpaceDE w:val="0"/>
              <w:autoSpaceDN w:val="0"/>
              <w:adjustRightInd w:val="0"/>
              <w:spacing w:after="120"/>
              <w:ind w:firstLine="700"/>
              <w:rPr>
                <w:rFonts w:asciiTheme="minorHAnsi" w:hAnsiTheme="minorHAnsi" w:cstheme="minorHAnsi"/>
                <w:color w:val="000000"/>
                <w:sz w:val="22"/>
                <w:szCs w:val="22"/>
                <w:lang w:val="en-US"/>
              </w:rPr>
            </w:pPr>
            <w:r w:rsidRPr="00282A41">
              <w:rPr>
                <w:rFonts w:asciiTheme="minorHAnsi" w:hAnsiTheme="minorHAnsi" w:cstheme="minorHAnsi"/>
                <w:color w:val="000000"/>
                <w:sz w:val="22"/>
                <w:szCs w:val="22"/>
                <w:lang w:val="en-US"/>
              </w:rPr>
              <w:t>4.10.1 Develop capacity of Enterprise Georgia in surveying SME skill needs</w:t>
            </w:r>
          </w:p>
          <w:p w14:paraId="5633F5AB" w14:textId="77777777" w:rsidR="007104D5" w:rsidRDefault="007104D5" w:rsidP="007104D5">
            <w:pPr>
              <w:autoSpaceDE w:val="0"/>
              <w:autoSpaceDN w:val="0"/>
              <w:adjustRightInd w:val="0"/>
              <w:spacing w:after="120"/>
              <w:ind w:left="700"/>
              <w:rPr>
                <w:rFonts w:asciiTheme="minorHAnsi" w:hAnsiTheme="minorHAnsi" w:cstheme="minorHAnsi"/>
                <w:sz w:val="22"/>
                <w:szCs w:val="22"/>
                <w:lang w:val="en-US"/>
              </w:rPr>
            </w:pPr>
            <w:r>
              <w:rPr>
                <w:rFonts w:asciiTheme="minorHAnsi" w:hAnsiTheme="minorHAnsi" w:cstheme="minorHAnsi"/>
                <w:sz w:val="22"/>
                <w:szCs w:val="22"/>
                <w:lang w:val="en-US"/>
              </w:rPr>
              <w:t xml:space="preserve">Although the assignment is to be mainly carried out in the context of Component 4, it should be noted that </w:t>
            </w:r>
            <w:r w:rsidRPr="000866B3">
              <w:rPr>
                <w:rFonts w:asciiTheme="minorHAnsi" w:hAnsiTheme="minorHAnsi" w:cstheme="minorHAnsi"/>
                <w:sz w:val="22"/>
                <w:szCs w:val="22"/>
                <w:u w:val="single"/>
                <w:lang w:val="en-US"/>
              </w:rPr>
              <w:t>Component 1</w:t>
            </w:r>
            <w:r>
              <w:rPr>
                <w:rFonts w:asciiTheme="minorHAnsi" w:hAnsiTheme="minorHAnsi" w:cstheme="minorHAnsi"/>
                <w:sz w:val="22"/>
                <w:szCs w:val="22"/>
                <w:lang w:val="en-US"/>
              </w:rPr>
              <w:t xml:space="preserve"> of the project includes activities related to Sector Reform Policy development/ revision and to Policy Dialogue related to the SRPC for Skills development and Matching for </w:t>
            </w:r>
            <w:proofErr w:type="spellStart"/>
            <w:r>
              <w:rPr>
                <w:rFonts w:asciiTheme="minorHAnsi" w:hAnsiTheme="minorHAnsi" w:cstheme="minorHAnsi"/>
                <w:sz w:val="22"/>
                <w:szCs w:val="22"/>
                <w:lang w:val="en-US"/>
              </w:rPr>
              <w:t>Labour</w:t>
            </w:r>
            <w:proofErr w:type="spellEnd"/>
            <w:r>
              <w:rPr>
                <w:rFonts w:asciiTheme="minorHAnsi" w:hAnsiTheme="minorHAnsi" w:cstheme="minorHAnsi"/>
                <w:sz w:val="22"/>
                <w:szCs w:val="22"/>
                <w:lang w:val="en-US"/>
              </w:rPr>
              <w:t xml:space="preserve"> Market Needs. Insofar as these have important implications for work on employment policy development and implementation, the expert will be required to contribute to these activities. </w:t>
            </w:r>
          </w:p>
          <w:p w14:paraId="30640FA0" w14:textId="3FE099E4" w:rsidR="00DC43C2" w:rsidRDefault="00DA3F5C" w:rsidP="00996050">
            <w:pPr>
              <w:autoSpaceDE w:val="0"/>
              <w:autoSpaceDN w:val="0"/>
              <w:adjustRightInd w:val="0"/>
              <w:spacing w:after="120"/>
              <w:ind w:left="700"/>
              <w:rPr>
                <w:rFonts w:asciiTheme="minorHAnsi" w:hAnsiTheme="minorHAnsi" w:cstheme="minorHAnsi"/>
                <w:sz w:val="22"/>
                <w:szCs w:val="22"/>
                <w:lang w:val="en-US"/>
              </w:rPr>
            </w:pPr>
            <w:r w:rsidRPr="00DA3F5C">
              <w:rPr>
                <w:rFonts w:asciiTheme="minorHAnsi" w:hAnsiTheme="minorHAnsi" w:cstheme="minorHAnsi"/>
                <w:sz w:val="22"/>
                <w:szCs w:val="22"/>
                <w:lang w:val="en-US"/>
              </w:rPr>
              <w:t xml:space="preserve">Because of the need to link the various databases providing or using </w:t>
            </w:r>
            <w:proofErr w:type="spellStart"/>
            <w:r w:rsidRPr="00DA3F5C">
              <w:rPr>
                <w:rFonts w:asciiTheme="minorHAnsi" w:hAnsiTheme="minorHAnsi" w:cstheme="minorHAnsi"/>
                <w:sz w:val="22"/>
                <w:szCs w:val="22"/>
                <w:lang w:val="en-US"/>
              </w:rPr>
              <w:t>labour</w:t>
            </w:r>
            <w:proofErr w:type="spellEnd"/>
            <w:r w:rsidRPr="00DA3F5C">
              <w:rPr>
                <w:rFonts w:asciiTheme="minorHAnsi" w:hAnsiTheme="minorHAnsi" w:cstheme="minorHAnsi"/>
                <w:sz w:val="22"/>
                <w:szCs w:val="22"/>
                <w:lang w:val="en-US"/>
              </w:rPr>
              <w:t xml:space="preserve"> market information, the assignment may also involve contributing</w:t>
            </w:r>
            <w:r w:rsidR="000866B3">
              <w:rPr>
                <w:rFonts w:asciiTheme="minorHAnsi" w:hAnsiTheme="minorHAnsi" w:cstheme="minorHAnsi"/>
                <w:sz w:val="22"/>
                <w:szCs w:val="22"/>
                <w:lang w:val="en-US"/>
              </w:rPr>
              <w:t xml:space="preserve"> advice on data analysis</w:t>
            </w:r>
            <w:r w:rsidRPr="00DA3F5C">
              <w:rPr>
                <w:rFonts w:asciiTheme="minorHAnsi" w:hAnsiTheme="minorHAnsi" w:cstheme="minorHAnsi"/>
                <w:sz w:val="22"/>
                <w:szCs w:val="22"/>
                <w:lang w:val="en-US"/>
              </w:rPr>
              <w:t xml:space="preserve"> to Activit</w:t>
            </w:r>
            <w:r w:rsidR="00996050">
              <w:rPr>
                <w:rFonts w:asciiTheme="minorHAnsi" w:hAnsiTheme="minorHAnsi" w:cstheme="minorHAnsi"/>
                <w:sz w:val="22"/>
                <w:szCs w:val="22"/>
                <w:lang w:val="en-US"/>
              </w:rPr>
              <w:t>ies</w:t>
            </w:r>
            <w:r w:rsidRPr="00DA3F5C">
              <w:rPr>
                <w:rFonts w:asciiTheme="minorHAnsi" w:hAnsiTheme="minorHAnsi" w:cstheme="minorHAnsi"/>
                <w:sz w:val="22"/>
                <w:szCs w:val="22"/>
                <w:lang w:val="en-US"/>
              </w:rPr>
              <w:t xml:space="preserve"> </w:t>
            </w:r>
            <w:r w:rsidR="00996050" w:rsidRPr="00A8003D">
              <w:rPr>
                <w:rFonts w:asciiTheme="minorHAnsi" w:hAnsiTheme="minorHAnsi" w:cstheme="minorHAnsi"/>
                <w:sz w:val="22"/>
                <w:szCs w:val="22"/>
                <w:lang w:val="en-US"/>
              </w:rPr>
              <w:t>2.3.1 Develop capacity of EMIS databases and staff to support evidence-based policy making</w:t>
            </w:r>
            <w:r w:rsidR="00996050">
              <w:rPr>
                <w:rFonts w:asciiTheme="minorHAnsi" w:hAnsiTheme="minorHAnsi" w:cstheme="minorHAnsi"/>
                <w:sz w:val="22"/>
                <w:szCs w:val="22"/>
                <w:lang w:val="en-US"/>
              </w:rPr>
              <w:t xml:space="preserve">, and </w:t>
            </w:r>
            <w:r w:rsidR="00996050" w:rsidRPr="00A8003D">
              <w:rPr>
                <w:rFonts w:asciiTheme="minorHAnsi" w:hAnsiTheme="minorHAnsi" w:cstheme="minorHAnsi"/>
                <w:sz w:val="22"/>
                <w:szCs w:val="22"/>
                <w:lang w:val="en-US"/>
              </w:rPr>
              <w:t>2.3.2 Prepare recommendations for improvement of EMIS and its support to evidence-based policy making</w:t>
            </w:r>
            <w:r w:rsidR="00996050">
              <w:rPr>
                <w:rFonts w:asciiTheme="minorHAnsi" w:hAnsiTheme="minorHAnsi" w:cstheme="minorHAnsi"/>
                <w:sz w:val="22"/>
                <w:szCs w:val="22"/>
                <w:lang w:val="en-US"/>
              </w:rPr>
              <w:t>.</w:t>
            </w:r>
          </w:p>
          <w:p w14:paraId="10CD586F" w14:textId="497066F6" w:rsidR="005423B2" w:rsidRPr="00996050" w:rsidRDefault="00742E10" w:rsidP="00742E10">
            <w:pPr>
              <w:autoSpaceDE w:val="0"/>
              <w:autoSpaceDN w:val="0"/>
              <w:adjustRightInd w:val="0"/>
              <w:spacing w:after="120"/>
              <w:ind w:left="700"/>
              <w:rPr>
                <w:rFonts w:asciiTheme="minorHAnsi" w:hAnsiTheme="minorHAnsi"/>
                <w:sz w:val="22"/>
                <w:szCs w:val="22"/>
                <w:lang w:val="en-US"/>
              </w:rPr>
            </w:pPr>
            <w:r>
              <w:rPr>
                <w:rFonts w:asciiTheme="minorHAnsi" w:hAnsiTheme="minorHAnsi" w:cstheme="minorHAnsi"/>
                <w:sz w:val="22"/>
                <w:szCs w:val="22"/>
                <w:lang w:val="en-US"/>
              </w:rPr>
              <w:t xml:space="preserve">It should additionally be noted that there are some </w:t>
            </w:r>
            <w:r w:rsidR="007104D5">
              <w:rPr>
                <w:rFonts w:asciiTheme="minorHAnsi" w:hAnsiTheme="minorHAnsi" w:cstheme="minorHAnsi"/>
                <w:sz w:val="22"/>
                <w:szCs w:val="22"/>
                <w:lang w:val="en-US"/>
              </w:rPr>
              <w:t xml:space="preserve">other </w:t>
            </w:r>
            <w:r>
              <w:rPr>
                <w:rFonts w:asciiTheme="minorHAnsi" w:hAnsiTheme="minorHAnsi" w:cstheme="minorHAnsi"/>
                <w:sz w:val="22"/>
                <w:szCs w:val="22"/>
                <w:lang w:val="en-US"/>
              </w:rPr>
              <w:t xml:space="preserve">activities in </w:t>
            </w:r>
            <w:r w:rsidRPr="000866B3">
              <w:rPr>
                <w:rFonts w:asciiTheme="minorHAnsi" w:hAnsiTheme="minorHAnsi" w:cstheme="minorHAnsi"/>
                <w:sz w:val="22"/>
                <w:szCs w:val="22"/>
                <w:u w:val="single"/>
                <w:lang w:val="en-US"/>
              </w:rPr>
              <w:t>C</w:t>
            </w:r>
            <w:r w:rsidR="005423B2" w:rsidRPr="000866B3">
              <w:rPr>
                <w:rFonts w:asciiTheme="minorHAnsi" w:hAnsiTheme="minorHAnsi" w:cstheme="minorHAnsi"/>
                <w:sz w:val="22"/>
                <w:szCs w:val="22"/>
                <w:u w:val="single"/>
                <w:lang w:val="en-US"/>
              </w:rPr>
              <w:t>omponents 2 and 3</w:t>
            </w:r>
            <w:r w:rsidR="005423B2">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which potentially overlap with parallel </w:t>
            </w:r>
            <w:r w:rsidR="005423B2">
              <w:rPr>
                <w:rFonts w:asciiTheme="minorHAnsi" w:hAnsiTheme="minorHAnsi" w:cstheme="minorHAnsi"/>
                <w:sz w:val="22"/>
                <w:szCs w:val="22"/>
                <w:lang w:val="en-US"/>
              </w:rPr>
              <w:t>activities</w:t>
            </w:r>
            <w:r>
              <w:rPr>
                <w:rFonts w:asciiTheme="minorHAnsi" w:hAnsiTheme="minorHAnsi" w:cstheme="minorHAnsi"/>
                <w:sz w:val="22"/>
                <w:szCs w:val="22"/>
                <w:lang w:val="en-US"/>
              </w:rPr>
              <w:t xml:space="preserve"> in Component 4</w:t>
            </w:r>
            <w:r w:rsidR="005423B2">
              <w:rPr>
                <w:rFonts w:asciiTheme="minorHAnsi" w:hAnsiTheme="minorHAnsi" w:cstheme="minorHAnsi"/>
                <w:sz w:val="22"/>
                <w:szCs w:val="22"/>
                <w:lang w:val="en-US"/>
              </w:rPr>
              <w:t>, e.g. in the area of career guidance</w:t>
            </w:r>
            <w:r>
              <w:rPr>
                <w:rFonts w:asciiTheme="minorHAnsi" w:hAnsiTheme="minorHAnsi" w:cstheme="minorHAnsi"/>
                <w:sz w:val="22"/>
                <w:szCs w:val="22"/>
                <w:lang w:val="en-US"/>
              </w:rPr>
              <w:t xml:space="preserve">. To ensure coherence across all parts of the system (education, youth, employment), the expert may also be expected to participate in activities or events organized in the context of </w:t>
            </w:r>
            <w:r w:rsidR="005A25FF">
              <w:rPr>
                <w:rFonts w:asciiTheme="minorHAnsi" w:hAnsiTheme="minorHAnsi" w:cstheme="minorHAnsi"/>
                <w:sz w:val="22"/>
                <w:szCs w:val="22"/>
                <w:lang w:val="en-US"/>
              </w:rPr>
              <w:t xml:space="preserve">the </w:t>
            </w:r>
            <w:r>
              <w:rPr>
                <w:rFonts w:asciiTheme="minorHAnsi" w:hAnsiTheme="minorHAnsi" w:cstheme="minorHAnsi"/>
                <w:sz w:val="22"/>
                <w:szCs w:val="22"/>
                <w:lang w:val="en-US"/>
              </w:rPr>
              <w:t xml:space="preserve">other components. </w:t>
            </w:r>
          </w:p>
        </w:tc>
      </w:tr>
    </w:tbl>
    <w:p w14:paraId="08F105B7" w14:textId="77777777" w:rsidR="006434C2" w:rsidRDefault="006434C2"/>
    <w:sectPr w:rsidR="006434C2" w:rsidSect="00AA48BC">
      <w:footerReference w:type="default" r:id="rId10"/>
      <w:pgSz w:w="11906" w:h="16838"/>
      <w:pgMar w:top="72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668A2" w14:textId="77777777" w:rsidR="009C0BA4" w:rsidRDefault="009C0BA4" w:rsidP="009C0BA4">
      <w:r>
        <w:separator/>
      </w:r>
    </w:p>
  </w:endnote>
  <w:endnote w:type="continuationSeparator" w:id="0">
    <w:p w14:paraId="7664BEB4" w14:textId="77777777" w:rsidR="009C0BA4" w:rsidRDefault="009C0BA4" w:rsidP="009C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3CA5" w14:textId="363D3CC7" w:rsidR="009C0BA4" w:rsidRPr="00783DBF" w:rsidRDefault="009C0BA4" w:rsidP="009C0BA4">
    <w:r w:rsidRPr="00783DBF">
      <w:rPr>
        <w:noProof/>
      </w:rPr>
      <mc:AlternateContent>
        <mc:Choice Requires="wpg">
          <w:drawing>
            <wp:anchor distT="0" distB="0" distL="114300" distR="114300" simplePos="0" relativeHeight="251659264" behindDoc="0" locked="0" layoutInCell="1" allowOverlap="1" wp14:anchorId="777A5C7B" wp14:editId="6E2F23A7">
              <wp:simplePos x="0" y="0"/>
              <wp:positionH relativeFrom="column">
                <wp:posOffset>-374650</wp:posOffset>
              </wp:positionH>
              <wp:positionV relativeFrom="paragraph">
                <wp:posOffset>47625</wp:posOffset>
              </wp:positionV>
              <wp:extent cx="6527802" cy="759262"/>
              <wp:effectExtent l="0" t="0" r="0" b="0"/>
              <wp:wrapNone/>
              <wp:docPr id="3074" name="Group 3">
                <a:extLst xmlns:a="http://schemas.openxmlformats.org/drawingml/2006/main">
                  <a:ext uri="{FF2B5EF4-FFF2-40B4-BE49-F238E27FC236}">
                    <a16:creationId xmlns:a16="http://schemas.microsoft.com/office/drawing/2014/main" id="{826C6045-1EF5-435E-BE1E-6D5DD9AA3545}"/>
                  </a:ext>
                </a:extLst>
              </wp:docPr>
              <wp:cNvGraphicFramePr/>
              <a:graphic xmlns:a="http://schemas.openxmlformats.org/drawingml/2006/main">
                <a:graphicData uri="http://schemas.microsoft.com/office/word/2010/wordprocessingGroup">
                  <wpg:wgp>
                    <wpg:cNvGrpSpPr/>
                    <wpg:grpSpPr bwMode="auto">
                      <a:xfrm>
                        <a:off x="0" y="0"/>
                        <a:ext cx="6527802" cy="759262"/>
                        <a:chOff x="75761" y="530996"/>
                        <a:chExt cx="7080199" cy="733731"/>
                      </a:xfrm>
                    </wpg:grpSpPr>
                    <pic:pic xmlns:pic="http://schemas.openxmlformats.org/drawingml/2006/picture">
                      <pic:nvPicPr>
                        <pic:cNvPr id="2" name="Picture 2">
                          <a:extLst>
                            <a:ext uri="{FF2B5EF4-FFF2-40B4-BE49-F238E27FC236}">
                              <a16:creationId xmlns:a16="http://schemas.microsoft.com/office/drawing/2014/main" id="{829F61A6-08E8-4AEB-822C-D846D5D222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5761" y="530996"/>
                          <a:ext cx="1814392" cy="51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Box 5">
                        <a:extLst>
                          <a:ext uri="{FF2B5EF4-FFF2-40B4-BE49-F238E27FC236}">
                            <a16:creationId xmlns:a16="http://schemas.microsoft.com/office/drawing/2014/main" id="{D020D348-A874-49D6-85D8-C83EA169060D}"/>
                          </a:ext>
                        </a:extLst>
                      </wps:cNvPr>
                      <wps:cNvSpPr txBox="1"/>
                      <wps:spPr>
                        <a:xfrm>
                          <a:off x="1802150" y="601626"/>
                          <a:ext cx="5353810" cy="663101"/>
                        </a:xfrm>
                        <a:prstGeom prst="rect">
                          <a:avLst/>
                        </a:prstGeom>
                        <a:noFill/>
                      </wps:spPr>
                      <wps:txbx>
                        <w:txbxContent>
                          <w:p w14:paraId="1D870662" w14:textId="77777777" w:rsidR="009C0BA4" w:rsidRPr="00783DBF" w:rsidRDefault="009C0BA4" w:rsidP="009C0BA4">
                            <w:pPr>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77A5C7B" id="Group 3" o:spid="_x0000_s1026" style="position:absolute;margin-left:-29.5pt;margin-top:3.75pt;width:514pt;height:59.8pt;z-index:251659264;mso-width-relative:margin;mso-height-relative:margin" coordorigin="757,5309" coordsize="70801,7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57;top:5309;width:18144;height:5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5" o:spid="_x0000_s1028" type="#_x0000_t202" style="position:absolute;left:18021;top:6016;width:53538;height: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D870662" w14:textId="77777777" w:rsidR="009C0BA4" w:rsidRPr="00783DBF" w:rsidRDefault="009C0BA4" w:rsidP="009C0BA4">
                      <w:pPr>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v:textbox>
              </v:shape>
            </v:group>
          </w:pict>
        </mc:Fallback>
      </mc:AlternateContent>
    </w:r>
  </w:p>
  <w:p w14:paraId="38B28075" w14:textId="51A4B193" w:rsidR="009C0BA4" w:rsidRDefault="009C0BA4" w:rsidP="009C0B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1579F" w14:textId="77777777" w:rsidR="009C0BA4" w:rsidRDefault="009C0BA4" w:rsidP="009C0BA4">
      <w:r>
        <w:separator/>
      </w:r>
    </w:p>
  </w:footnote>
  <w:footnote w:type="continuationSeparator" w:id="0">
    <w:p w14:paraId="60E5AEB3" w14:textId="77777777" w:rsidR="009C0BA4" w:rsidRDefault="009C0BA4" w:rsidP="009C0BA4">
      <w:r>
        <w:continuationSeparator/>
      </w:r>
    </w:p>
  </w:footnote>
  <w:footnote w:id="1">
    <w:p w14:paraId="24D27FD7" w14:textId="7A993E18" w:rsidR="009C30CC" w:rsidRPr="00FD6C38" w:rsidRDefault="009C30CC" w:rsidP="009C30CC">
      <w:pPr>
        <w:pStyle w:val="FootnoteText"/>
        <w:rPr>
          <w:lang w:val="en-US"/>
        </w:rPr>
      </w:pPr>
      <w:r>
        <w:rPr>
          <w:rStyle w:val="FootnoteReference"/>
        </w:rPr>
        <w:footnoteRef/>
      </w:r>
      <w:r>
        <w:t xml:space="preserve"> According to </w:t>
      </w:r>
      <w:r>
        <w:rPr>
          <w:lang w:val="en-US"/>
        </w:rPr>
        <w:t xml:space="preserve">the requirements of the Project </w:t>
      </w:r>
      <w:proofErr w:type="spellStart"/>
      <w:r>
        <w:rPr>
          <w:lang w:val="en-US"/>
        </w:rPr>
        <w:t>ToR</w:t>
      </w:r>
      <w:proofErr w:type="spellEnd"/>
      <w:r>
        <w:rPr>
          <w:lang w:val="en-US"/>
        </w:rPr>
        <w:t>, experts without a minimum of ten years of relevant experience within a selected field including at least three years of international experience must be recruited under the category of Junior Expert.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54A"/>
    <w:multiLevelType w:val="hybridMultilevel"/>
    <w:tmpl w:val="9F3C6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90540"/>
    <w:multiLevelType w:val="hybridMultilevel"/>
    <w:tmpl w:val="3D82FFEC"/>
    <w:lvl w:ilvl="0" w:tplc="C45C9D86">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5A0A8F"/>
    <w:multiLevelType w:val="hybridMultilevel"/>
    <w:tmpl w:val="9F3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5260A"/>
    <w:multiLevelType w:val="hybridMultilevel"/>
    <w:tmpl w:val="ECCC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10FCF"/>
    <w:multiLevelType w:val="hybridMultilevel"/>
    <w:tmpl w:val="570E2C6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67471B"/>
    <w:multiLevelType w:val="hybridMultilevel"/>
    <w:tmpl w:val="2C08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0363B"/>
    <w:multiLevelType w:val="hybridMultilevel"/>
    <w:tmpl w:val="8660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F1071"/>
    <w:multiLevelType w:val="hybridMultilevel"/>
    <w:tmpl w:val="2B6C162C"/>
    <w:lvl w:ilvl="0" w:tplc="13B21114">
      <w:start w:val="1"/>
      <w:numFmt w:val="decimal"/>
      <w:lvlText w:val="%1."/>
      <w:lvlJc w:val="left"/>
      <w:pPr>
        <w:ind w:left="99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007FB"/>
    <w:multiLevelType w:val="hybridMultilevel"/>
    <w:tmpl w:val="93442F96"/>
    <w:lvl w:ilvl="0" w:tplc="DF0A3A3A">
      <w:start w:val="1"/>
      <w:numFmt w:val="bullet"/>
      <w:lvlText w:val="•"/>
      <w:lvlJc w:val="left"/>
      <w:pPr>
        <w:tabs>
          <w:tab w:val="num" w:pos="720"/>
        </w:tabs>
        <w:ind w:left="720" w:hanging="360"/>
      </w:pPr>
      <w:rPr>
        <w:rFonts w:ascii="Arial" w:hAnsi="Arial" w:hint="default"/>
      </w:rPr>
    </w:lvl>
    <w:lvl w:ilvl="1" w:tplc="51A4969E" w:tentative="1">
      <w:start w:val="1"/>
      <w:numFmt w:val="bullet"/>
      <w:lvlText w:val="•"/>
      <w:lvlJc w:val="left"/>
      <w:pPr>
        <w:tabs>
          <w:tab w:val="num" w:pos="1440"/>
        </w:tabs>
        <w:ind w:left="1440" w:hanging="360"/>
      </w:pPr>
      <w:rPr>
        <w:rFonts w:ascii="Arial" w:hAnsi="Arial" w:hint="default"/>
      </w:rPr>
    </w:lvl>
    <w:lvl w:ilvl="2" w:tplc="9D9E45B8" w:tentative="1">
      <w:start w:val="1"/>
      <w:numFmt w:val="bullet"/>
      <w:lvlText w:val="•"/>
      <w:lvlJc w:val="left"/>
      <w:pPr>
        <w:tabs>
          <w:tab w:val="num" w:pos="2160"/>
        </w:tabs>
        <w:ind w:left="2160" w:hanging="360"/>
      </w:pPr>
      <w:rPr>
        <w:rFonts w:ascii="Arial" w:hAnsi="Arial" w:hint="default"/>
      </w:rPr>
    </w:lvl>
    <w:lvl w:ilvl="3" w:tplc="F2A2B8B8" w:tentative="1">
      <w:start w:val="1"/>
      <w:numFmt w:val="bullet"/>
      <w:lvlText w:val="•"/>
      <w:lvlJc w:val="left"/>
      <w:pPr>
        <w:tabs>
          <w:tab w:val="num" w:pos="2880"/>
        </w:tabs>
        <w:ind w:left="2880" w:hanging="360"/>
      </w:pPr>
      <w:rPr>
        <w:rFonts w:ascii="Arial" w:hAnsi="Arial" w:hint="default"/>
      </w:rPr>
    </w:lvl>
    <w:lvl w:ilvl="4" w:tplc="1DDCC368" w:tentative="1">
      <w:start w:val="1"/>
      <w:numFmt w:val="bullet"/>
      <w:lvlText w:val="•"/>
      <w:lvlJc w:val="left"/>
      <w:pPr>
        <w:tabs>
          <w:tab w:val="num" w:pos="3600"/>
        </w:tabs>
        <w:ind w:left="3600" w:hanging="360"/>
      </w:pPr>
      <w:rPr>
        <w:rFonts w:ascii="Arial" w:hAnsi="Arial" w:hint="default"/>
      </w:rPr>
    </w:lvl>
    <w:lvl w:ilvl="5" w:tplc="E78C8E4E" w:tentative="1">
      <w:start w:val="1"/>
      <w:numFmt w:val="bullet"/>
      <w:lvlText w:val="•"/>
      <w:lvlJc w:val="left"/>
      <w:pPr>
        <w:tabs>
          <w:tab w:val="num" w:pos="4320"/>
        </w:tabs>
        <w:ind w:left="4320" w:hanging="360"/>
      </w:pPr>
      <w:rPr>
        <w:rFonts w:ascii="Arial" w:hAnsi="Arial" w:hint="default"/>
      </w:rPr>
    </w:lvl>
    <w:lvl w:ilvl="6" w:tplc="F0DE06E8" w:tentative="1">
      <w:start w:val="1"/>
      <w:numFmt w:val="bullet"/>
      <w:lvlText w:val="•"/>
      <w:lvlJc w:val="left"/>
      <w:pPr>
        <w:tabs>
          <w:tab w:val="num" w:pos="5040"/>
        </w:tabs>
        <w:ind w:left="5040" w:hanging="360"/>
      </w:pPr>
      <w:rPr>
        <w:rFonts w:ascii="Arial" w:hAnsi="Arial" w:hint="default"/>
      </w:rPr>
    </w:lvl>
    <w:lvl w:ilvl="7" w:tplc="2ACE7144" w:tentative="1">
      <w:start w:val="1"/>
      <w:numFmt w:val="bullet"/>
      <w:lvlText w:val="•"/>
      <w:lvlJc w:val="left"/>
      <w:pPr>
        <w:tabs>
          <w:tab w:val="num" w:pos="5760"/>
        </w:tabs>
        <w:ind w:left="5760" w:hanging="360"/>
      </w:pPr>
      <w:rPr>
        <w:rFonts w:ascii="Arial" w:hAnsi="Arial" w:hint="default"/>
      </w:rPr>
    </w:lvl>
    <w:lvl w:ilvl="8" w:tplc="973EC2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A66152"/>
    <w:multiLevelType w:val="hybridMultilevel"/>
    <w:tmpl w:val="A0601710"/>
    <w:lvl w:ilvl="0" w:tplc="0F4E63E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1" w15:restartNumberingAfterBreak="0">
    <w:nsid w:val="6D6879DD"/>
    <w:multiLevelType w:val="hybridMultilevel"/>
    <w:tmpl w:val="B6EE4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FA4E9B"/>
    <w:multiLevelType w:val="hybridMultilevel"/>
    <w:tmpl w:val="A4968458"/>
    <w:lvl w:ilvl="0" w:tplc="8E7E1C18">
      <w:start w:val="1"/>
      <w:numFmt w:val="decimal"/>
      <w:lvlText w:val="%1."/>
      <w:lvlJc w:val="left"/>
      <w:pPr>
        <w:tabs>
          <w:tab w:val="num" w:pos="720"/>
        </w:tabs>
        <w:ind w:left="720" w:hanging="360"/>
      </w:pPr>
    </w:lvl>
    <w:lvl w:ilvl="1" w:tplc="4412C2DA" w:tentative="1">
      <w:start w:val="1"/>
      <w:numFmt w:val="decimal"/>
      <w:lvlText w:val="%2."/>
      <w:lvlJc w:val="left"/>
      <w:pPr>
        <w:tabs>
          <w:tab w:val="num" w:pos="1440"/>
        </w:tabs>
        <w:ind w:left="1440" w:hanging="360"/>
      </w:pPr>
    </w:lvl>
    <w:lvl w:ilvl="2" w:tplc="9A4A89FC" w:tentative="1">
      <w:start w:val="1"/>
      <w:numFmt w:val="decimal"/>
      <w:lvlText w:val="%3."/>
      <w:lvlJc w:val="left"/>
      <w:pPr>
        <w:tabs>
          <w:tab w:val="num" w:pos="2160"/>
        </w:tabs>
        <w:ind w:left="2160" w:hanging="360"/>
      </w:pPr>
    </w:lvl>
    <w:lvl w:ilvl="3" w:tplc="097AFCEA" w:tentative="1">
      <w:start w:val="1"/>
      <w:numFmt w:val="decimal"/>
      <w:lvlText w:val="%4."/>
      <w:lvlJc w:val="left"/>
      <w:pPr>
        <w:tabs>
          <w:tab w:val="num" w:pos="2880"/>
        </w:tabs>
        <w:ind w:left="2880" w:hanging="360"/>
      </w:pPr>
    </w:lvl>
    <w:lvl w:ilvl="4" w:tplc="31F4E0D0" w:tentative="1">
      <w:start w:val="1"/>
      <w:numFmt w:val="decimal"/>
      <w:lvlText w:val="%5."/>
      <w:lvlJc w:val="left"/>
      <w:pPr>
        <w:tabs>
          <w:tab w:val="num" w:pos="3600"/>
        </w:tabs>
        <w:ind w:left="3600" w:hanging="360"/>
      </w:pPr>
    </w:lvl>
    <w:lvl w:ilvl="5" w:tplc="384891D8" w:tentative="1">
      <w:start w:val="1"/>
      <w:numFmt w:val="decimal"/>
      <w:lvlText w:val="%6."/>
      <w:lvlJc w:val="left"/>
      <w:pPr>
        <w:tabs>
          <w:tab w:val="num" w:pos="4320"/>
        </w:tabs>
        <w:ind w:left="4320" w:hanging="360"/>
      </w:pPr>
    </w:lvl>
    <w:lvl w:ilvl="6" w:tplc="8708D308" w:tentative="1">
      <w:start w:val="1"/>
      <w:numFmt w:val="decimal"/>
      <w:lvlText w:val="%7."/>
      <w:lvlJc w:val="left"/>
      <w:pPr>
        <w:tabs>
          <w:tab w:val="num" w:pos="5040"/>
        </w:tabs>
        <w:ind w:left="5040" w:hanging="360"/>
      </w:pPr>
    </w:lvl>
    <w:lvl w:ilvl="7" w:tplc="983CE04A" w:tentative="1">
      <w:start w:val="1"/>
      <w:numFmt w:val="decimal"/>
      <w:lvlText w:val="%8."/>
      <w:lvlJc w:val="left"/>
      <w:pPr>
        <w:tabs>
          <w:tab w:val="num" w:pos="5760"/>
        </w:tabs>
        <w:ind w:left="5760" w:hanging="360"/>
      </w:pPr>
    </w:lvl>
    <w:lvl w:ilvl="8" w:tplc="2E920C02" w:tentative="1">
      <w:start w:val="1"/>
      <w:numFmt w:val="decimal"/>
      <w:lvlText w:val="%9."/>
      <w:lvlJc w:val="left"/>
      <w:pPr>
        <w:tabs>
          <w:tab w:val="num" w:pos="6480"/>
        </w:tabs>
        <w:ind w:left="6480" w:hanging="360"/>
      </w:pPr>
    </w:lvl>
  </w:abstractNum>
  <w:abstractNum w:abstractNumId="13" w15:restartNumberingAfterBreak="0">
    <w:nsid w:val="7B9E4110"/>
    <w:multiLevelType w:val="hybridMultilevel"/>
    <w:tmpl w:val="C500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13"/>
  </w:num>
  <w:num w:numId="6">
    <w:abstractNumId w:val="5"/>
  </w:num>
  <w:num w:numId="7">
    <w:abstractNumId w:val="1"/>
  </w:num>
  <w:num w:numId="8">
    <w:abstractNumId w:val="8"/>
  </w:num>
  <w:num w:numId="9">
    <w:abstractNumId w:val="3"/>
  </w:num>
  <w:num w:numId="10">
    <w:abstractNumId w:val="9"/>
  </w:num>
  <w:num w:numId="11">
    <w:abstractNumId w:val="12"/>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03"/>
    <w:rsid w:val="000377A0"/>
    <w:rsid w:val="000866B3"/>
    <w:rsid w:val="00087008"/>
    <w:rsid w:val="00136797"/>
    <w:rsid w:val="00227006"/>
    <w:rsid w:val="00407E8A"/>
    <w:rsid w:val="00493CC7"/>
    <w:rsid w:val="00511BE8"/>
    <w:rsid w:val="005423B2"/>
    <w:rsid w:val="00580F29"/>
    <w:rsid w:val="005A01B5"/>
    <w:rsid w:val="005A25FF"/>
    <w:rsid w:val="006434C2"/>
    <w:rsid w:val="006462B4"/>
    <w:rsid w:val="006F4C4A"/>
    <w:rsid w:val="0070542D"/>
    <w:rsid w:val="007104D5"/>
    <w:rsid w:val="00742E10"/>
    <w:rsid w:val="007B5DF7"/>
    <w:rsid w:val="007F433B"/>
    <w:rsid w:val="008D60AF"/>
    <w:rsid w:val="00917FB3"/>
    <w:rsid w:val="00922890"/>
    <w:rsid w:val="0097377C"/>
    <w:rsid w:val="00995FEE"/>
    <w:rsid w:val="00996050"/>
    <w:rsid w:val="009C0BA4"/>
    <w:rsid w:val="009C30CC"/>
    <w:rsid w:val="00A22412"/>
    <w:rsid w:val="00AA48BC"/>
    <w:rsid w:val="00AB4FCC"/>
    <w:rsid w:val="00AD2850"/>
    <w:rsid w:val="00AF4C21"/>
    <w:rsid w:val="00B13C7A"/>
    <w:rsid w:val="00BB6E9A"/>
    <w:rsid w:val="00BE1003"/>
    <w:rsid w:val="00BF74E8"/>
    <w:rsid w:val="00C05DD5"/>
    <w:rsid w:val="00C625B4"/>
    <w:rsid w:val="00C746B8"/>
    <w:rsid w:val="00C90C49"/>
    <w:rsid w:val="00D91E80"/>
    <w:rsid w:val="00DA3F5C"/>
    <w:rsid w:val="00DC43C2"/>
    <w:rsid w:val="00DF3BBF"/>
    <w:rsid w:val="00EE0029"/>
    <w:rsid w:val="00F1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53822"/>
  <w15:chartTrackingRefBased/>
  <w15:docId w15:val="{8A786AB4-B88B-431B-BAF6-C827455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E1003"/>
    <w:pPr>
      <w:ind w:left="720"/>
      <w:contextualSpacing/>
    </w:pPr>
  </w:style>
  <w:style w:type="paragraph" w:styleId="BalloonText">
    <w:name w:val="Balloon Text"/>
    <w:basedOn w:val="Normal"/>
    <w:link w:val="BalloonTextChar"/>
    <w:uiPriority w:val="99"/>
    <w:semiHidden/>
    <w:unhideWhenUsed/>
    <w:rsid w:val="0058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29"/>
    <w:rPr>
      <w:rFonts w:ascii="Segoe UI" w:eastAsia="Times New Roman" w:hAnsi="Segoe UI" w:cs="Segoe UI"/>
      <w:sz w:val="18"/>
      <w:szCs w:val="18"/>
    </w:rPr>
  </w:style>
  <w:style w:type="paragraph" w:styleId="Header">
    <w:name w:val="header"/>
    <w:basedOn w:val="Normal"/>
    <w:link w:val="HeaderChar"/>
    <w:uiPriority w:val="99"/>
    <w:unhideWhenUsed/>
    <w:rsid w:val="009C0BA4"/>
    <w:pPr>
      <w:tabs>
        <w:tab w:val="center" w:pos="4513"/>
        <w:tab w:val="right" w:pos="9026"/>
      </w:tabs>
    </w:pPr>
  </w:style>
  <w:style w:type="character" w:customStyle="1" w:styleId="HeaderChar">
    <w:name w:val="Header Char"/>
    <w:basedOn w:val="DefaultParagraphFont"/>
    <w:link w:val="Header"/>
    <w:uiPriority w:val="99"/>
    <w:rsid w:val="009C0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0BA4"/>
    <w:pPr>
      <w:tabs>
        <w:tab w:val="center" w:pos="4513"/>
        <w:tab w:val="right" w:pos="9026"/>
      </w:tabs>
    </w:pPr>
  </w:style>
  <w:style w:type="character" w:customStyle="1" w:styleId="FooterChar">
    <w:name w:val="Footer Char"/>
    <w:basedOn w:val="DefaultParagraphFont"/>
    <w:link w:val="Footer"/>
    <w:uiPriority w:val="99"/>
    <w:rsid w:val="009C0BA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9C30CC"/>
    <w:rPr>
      <w:sz w:val="20"/>
    </w:rPr>
  </w:style>
  <w:style w:type="character" w:customStyle="1" w:styleId="FootnoteTextChar">
    <w:name w:val="Footnote Text Char"/>
    <w:basedOn w:val="DefaultParagraphFont"/>
    <w:link w:val="FootnoteText"/>
    <w:uiPriority w:val="99"/>
    <w:semiHidden/>
    <w:rsid w:val="009C30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C3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61156">
      <w:bodyDiv w:val="1"/>
      <w:marLeft w:val="0"/>
      <w:marRight w:val="0"/>
      <w:marTop w:val="0"/>
      <w:marBottom w:val="0"/>
      <w:divBdr>
        <w:top w:val="none" w:sz="0" w:space="0" w:color="auto"/>
        <w:left w:val="none" w:sz="0" w:space="0" w:color="auto"/>
        <w:bottom w:val="none" w:sz="0" w:space="0" w:color="auto"/>
        <w:right w:val="none" w:sz="0" w:space="0" w:color="auto"/>
      </w:divBdr>
      <w:divsChild>
        <w:div w:id="429207998">
          <w:marLeft w:val="720"/>
          <w:marRight w:val="0"/>
          <w:marTop w:val="0"/>
          <w:marBottom w:val="0"/>
          <w:divBdr>
            <w:top w:val="none" w:sz="0" w:space="0" w:color="auto"/>
            <w:left w:val="none" w:sz="0" w:space="0" w:color="auto"/>
            <w:bottom w:val="none" w:sz="0" w:space="0" w:color="auto"/>
            <w:right w:val="none" w:sz="0" w:space="0" w:color="auto"/>
          </w:divBdr>
        </w:div>
        <w:div w:id="1532374763">
          <w:marLeft w:val="720"/>
          <w:marRight w:val="0"/>
          <w:marTop w:val="0"/>
          <w:marBottom w:val="0"/>
          <w:divBdr>
            <w:top w:val="none" w:sz="0" w:space="0" w:color="auto"/>
            <w:left w:val="none" w:sz="0" w:space="0" w:color="auto"/>
            <w:bottom w:val="none" w:sz="0" w:space="0" w:color="auto"/>
            <w:right w:val="none" w:sz="0" w:space="0" w:color="auto"/>
          </w:divBdr>
        </w:div>
        <w:div w:id="1925216164">
          <w:marLeft w:val="720"/>
          <w:marRight w:val="0"/>
          <w:marTop w:val="0"/>
          <w:marBottom w:val="0"/>
          <w:divBdr>
            <w:top w:val="none" w:sz="0" w:space="0" w:color="auto"/>
            <w:left w:val="none" w:sz="0" w:space="0" w:color="auto"/>
            <w:bottom w:val="none" w:sz="0" w:space="0" w:color="auto"/>
            <w:right w:val="none" w:sz="0" w:space="0" w:color="auto"/>
          </w:divBdr>
        </w:div>
        <w:div w:id="643774022">
          <w:marLeft w:val="720"/>
          <w:marRight w:val="0"/>
          <w:marTop w:val="0"/>
          <w:marBottom w:val="0"/>
          <w:divBdr>
            <w:top w:val="none" w:sz="0" w:space="0" w:color="auto"/>
            <w:left w:val="none" w:sz="0" w:space="0" w:color="auto"/>
            <w:bottom w:val="none" w:sz="0" w:space="0" w:color="auto"/>
            <w:right w:val="none" w:sz="0" w:space="0" w:color="auto"/>
          </w:divBdr>
        </w:div>
        <w:div w:id="953634539">
          <w:marLeft w:val="720"/>
          <w:marRight w:val="0"/>
          <w:marTop w:val="0"/>
          <w:marBottom w:val="0"/>
          <w:divBdr>
            <w:top w:val="none" w:sz="0" w:space="0" w:color="auto"/>
            <w:left w:val="none" w:sz="0" w:space="0" w:color="auto"/>
            <w:bottom w:val="none" w:sz="0" w:space="0" w:color="auto"/>
            <w:right w:val="none" w:sz="0" w:space="0" w:color="auto"/>
          </w:divBdr>
        </w:div>
      </w:divsChild>
    </w:div>
    <w:div w:id="1383947216">
      <w:bodyDiv w:val="1"/>
      <w:marLeft w:val="0"/>
      <w:marRight w:val="0"/>
      <w:marTop w:val="0"/>
      <w:marBottom w:val="0"/>
      <w:divBdr>
        <w:top w:val="none" w:sz="0" w:space="0" w:color="auto"/>
        <w:left w:val="none" w:sz="0" w:space="0" w:color="auto"/>
        <w:bottom w:val="none" w:sz="0" w:space="0" w:color="auto"/>
        <w:right w:val="none" w:sz="0" w:space="0" w:color="auto"/>
      </w:divBdr>
      <w:divsChild>
        <w:div w:id="547911706">
          <w:marLeft w:val="446"/>
          <w:marRight w:val="0"/>
          <w:marTop w:val="0"/>
          <w:marBottom w:val="0"/>
          <w:divBdr>
            <w:top w:val="none" w:sz="0" w:space="0" w:color="auto"/>
            <w:left w:val="none" w:sz="0" w:space="0" w:color="auto"/>
            <w:bottom w:val="none" w:sz="0" w:space="0" w:color="auto"/>
            <w:right w:val="none" w:sz="0" w:space="0" w:color="auto"/>
          </w:divBdr>
        </w:div>
        <w:div w:id="1447575532">
          <w:marLeft w:val="446"/>
          <w:marRight w:val="0"/>
          <w:marTop w:val="0"/>
          <w:marBottom w:val="0"/>
          <w:divBdr>
            <w:top w:val="none" w:sz="0" w:space="0" w:color="auto"/>
            <w:left w:val="none" w:sz="0" w:space="0" w:color="auto"/>
            <w:bottom w:val="none" w:sz="0" w:space="0" w:color="auto"/>
            <w:right w:val="none" w:sz="0" w:space="0" w:color="auto"/>
          </w:divBdr>
        </w:div>
        <w:div w:id="205954453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7" ma:contentTypeDescription="Create a new document." ma:contentTypeScope="" ma:versionID="668220ed5966d931aa881183e906ce33">
  <xsd:schema xmlns:xsd="http://www.w3.org/2001/XMLSchema" xmlns:xs="http://www.w3.org/2001/XMLSchema" xmlns:p="http://schemas.microsoft.com/office/2006/metadata/properties" xmlns:ns3="6c60103a-91df-4e4d-8a12-2a454a1ae7d4" targetNamespace="http://schemas.microsoft.com/office/2006/metadata/properties" ma:root="true" ma:fieldsID="28038304ca3d526a5fce64751710d690"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1B387-3E01-4129-9338-727515CD81C7}">
  <ds:schemaRefs>
    <ds:schemaRef ds:uri="http://schemas.microsoft.com/office/2006/metadata/properties"/>
    <ds:schemaRef ds:uri="6c60103a-91df-4e4d-8a12-2a454a1ae7d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7295041-A417-4C76-A326-CA082E8C6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6F10F-1249-484E-9378-636FDB496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18</cp:revision>
  <cp:lastPrinted>2019-10-17T09:59:00Z</cp:lastPrinted>
  <dcterms:created xsi:type="dcterms:W3CDTF">2019-10-17T09:57:00Z</dcterms:created>
  <dcterms:modified xsi:type="dcterms:W3CDTF">2019-11-07T10:02:00Z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